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3551">
      <w:pPr>
        <w:pStyle w:val="1"/>
      </w:pPr>
      <w:hyperlink r:id="rId5" w:history="1">
        <w:r>
          <w:rPr>
            <w:rStyle w:val="a4"/>
            <w:b w:val="0"/>
            <w:bCs w:val="0"/>
          </w:rPr>
          <w:t>Постановление Правительства РФ от 8 августа 2012 г. N 808</w:t>
        </w:r>
        <w:r>
          <w:rPr>
            <w:rStyle w:val="a4"/>
            <w:b w:val="0"/>
            <w:bCs w:val="0"/>
          </w:rPr>
          <w:br/>
          <w:t>"Об организации теплоснабжения в Российской Федерации и о внесении изменений в некоторые акты Правительства Российской Федера</w:t>
        </w:r>
        <w:r>
          <w:rPr>
            <w:rStyle w:val="a4"/>
            <w:b w:val="0"/>
            <w:bCs w:val="0"/>
          </w:rPr>
          <w:t>ции"</w:t>
        </w:r>
      </w:hyperlink>
    </w:p>
    <w:p w:rsidR="00000000" w:rsidRDefault="002B3551"/>
    <w:p w:rsidR="00000000" w:rsidRDefault="002B3551">
      <w:r>
        <w:t xml:space="preserve">В соответствии с </w:t>
      </w:r>
      <w:hyperlink r:id="rId6" w:history="1">
        <w:r>
          <w:rPr>
            <w:rStyle w:val="a4"/>
          </w:rPr>
          <w:t>Федеральным законом</w:t>
        </w:r>
      </w:hyperlink>
      <w:r>
        <w:t xml:space="preserve"> "О теплоснабжении" Правительство Российской Федерации постановляет:</w:t>
      </w:r>
    </w:p>
    <w:p w:rsidR="00000000" w:rsidRDefault="002B3551">
      <w:bookmarkStart w:id="0" w:name="sub_771"/>
      <w:r>
        <w:t>1. Утвердить прилагаемые:</w:t>
      </w:r>
    </w:p>
    <w:bookmarkEnd w:id="0"/>
    <w:p w:rsidR="00000000" w:rsidRDefault="002B3551">
      <w:r>
        <w:fldChar w:fldCharType="begin"/>
      </w:r>
      <w:r>
        <w:instrText>HYPERLINK \l "sub_1000"</w:instrText>
      </w:r>
      <w:r>
        <w:fldChar w:fldCharType="separate"/>
      </w:r>
      <w:r>
        <w:rPr>
          <w:rStyle w:val="a4"/>
        </w:rPr>
        <w:t>Правила</w:t>
      </w:r>
      <w:r>
        <w:fldChar w:fldCharType="end"/>
      </w:r>
      <w:r>
        <w:t xml:space="preserve"> организации теплоснабжения в Российской Федерации;</w:t>
      </w:r>
    </w:p>
    <w:p w:rsidR="00000000" w:rsidRDefault="002B3551">
      <w:hyperlink w:anchor="sub_2000" w:history="1">
        <w:r>
          <w:rPr>
            <w:rStyle w:val="a4"/>
          </w:rPr>
          <w:t>изменения</w:t>
        </w:r>
      </w:hyperlink>
      <w:r>
        <w:t>, которые вносятся в акты Правительства Российской Федерации.</w:t>
      </w:r>
    </w:p>
    <w:p w:rsidR="00000000" w:rsidRDefault="002B3551">
      <w:bookmarkStart w:id="1" w:name="sub_772"/>
      <w:r>
        <w:t>2. Министерству регионального развития Российской Федерации с участием Министерства энергетики Росси</w:t>
      </w:r>
      <w:r>
        <w:t xml:space="preserve">йской Федерации разработать и утвердить в 6-месячный срок </w:t>
      </w:r>
      <w:hyperlink r:id="rId7" w:history="1">
        <w:r>
          <w:rPr>
            <w:rStyle w:val="a4"/>
          </w:rPr>
          <w:t>методические указания</w:t>
        </w:r>
      </w:hyperlink>
      <w:r>
        <w:t xml:space="preserve"> по анализу показателей, используемых для оценки надежности систем теплоснабжения.</w:t>
      </w:r>
    </w:p>
    <w:bookmarkEnd w:id="1"/>
    <w:p w:rsidR="00000000" w:rsidRDefault="002B3551"/>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2B3551">
            <w:pPr>
              <w:pStyle w:val="a9"/>
            </w:pPr>
            <w:r>
              <w:t>Председатель Правительства</w:t>
            </w:r>
            <w:r>
              <w:br/>
              <w:t>Российской Федерации</w:t>
            </w:r>
          </w:p>
        </w:tc>
        <w:tc>
          <w:tcPr>
            <w:tcW w:w="3333" w:type="dxa"/>
            <w:tcBorders>
              <w:top w:val="nil"/>
              <w:left w:val="nil"/>
              <w:bottom w:val="nil"/>
              <w:right w:val="nil"/>
            </w:tcBorders>
          </w:tcPr>
          <w:p w:rsidR="00000000" w:rsidRDefault="002B3551">
            <w:pPr>
              <w:pStyle w:val="a8"/>
              <w:jc w:val="right"/>
            </w:pPr>
            <w:r>
              <w:t>Д. Медведев</w:t>
            </w:r>
          </w:p>
        </w:tc>
      </w:tr>
    </w:tbl>
    <w:p w:rsidR="00000000" w:rsidRDefault="002B3551"/>
    <w:p w:rsidR="00000000" w:rsidRDefault="002B3551">
      <w:pPr>
        <w:pStyle w:val="1"/>
      </w:pPr>
      <w:bookmarkStart w:id="2" w:name="sub_1000"/>
      <w:r>
        <w:t>Правила</w:t>
      </w:r>
      <w:r>
        <w:br/>
        <w:t>организации теплоснабжения в Российской Федерации</w:t>
      </w:r>
      <w:r>
        <w:br/>
        <w:t xml:space="preserve">(утв. </w:t>
      </w:r>
      <w:hyperlink w:anchor="sub_0" w:history="1">
        <w:r>
          <w:rPr>
            <w:rStyle w:val="a4"/>
            <w:b w:val="0"/>
            <w:bCs w:val="0"/>
          </w:rPr>
          <w:t>постановлением</w:t>
        </w:r>
      </w:hyperlink>
      <w:r>
        <w:t xml:space="preserve"> Правительства РФ от 8 августа 2012 г. N 808)</w:t>
      </w:r>
    </w:p>
    <w:bookmarkEnd w:id="2"/>
    <w:p w:rsidR="00000000" w:rsidRDefault="002B3551"/>
    <w:p w:rsidR="00000000" w:rsidRDefault="002B3551">
      <w:pPr>
        <w:pStyle w:val="1"/>
      </w:pPr>
      <w:bookmarkStart w:id="3" w:name="sub_1100"/>
      <w:r>
        <w:t>I. Общие положения</w:t>
      </w:r>
    </w:p>
    <w:bookmarkEnd w:id="3"/>
    <w:p w:rsidR="00000000" w:rsidRDefault="002B3551"/>
    <w:p w:rsidR="00000000" w:rsidRDefault="002B3551">
      <w:bookmarkStart w:id="4" w:name="sub_1"/>
      <w:r>
        <w:t>1. Настоящие Правила устанавливают п</w:t>
      </w:r>
      <w:r>
        <w:t xml:space="preserve">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w:t>
      </w:r>
      <w:r>
        <w:t>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000000" w:rsidRDefault="002B3551">
      <w:pPr>
        <w:pStyle w:val="a6"/>
        <w:rPr>
          <w:color w:val="000000"/>
          <w:sz w:val="16"/>
          <w:szCs w:val="16"/>
        </w:rPr>
      </w:pPr>
      <w:bookmarkStart w:id="5" w:name="sub_2"/>
      <w:bookmarkEnd w:id="4"/>
      <w:r>
        <w:rPr>
          <w:color w:val="000000"/>
          <w:sz w:val="16"/>
          <w:szCs w:val="16"/>
        </w:rPr>
        <w:t>Инфор</w:t>
      </w:r>
      <w:r>
        <w:rPr>
          <w:color w:val="000000"/>
          <w:sz w:val="16"/>
          <w:szCs w:val="16"/>
        </w:rPr>
        <w:t>мация об изменениях:</w:t>
      </w:r>
    </w:p>
    <w:bookmarkEnd w:id="5"/>
    <w:p w:rsidR="00000000" w:rsidRDefault="002B3551">
      <w:pPr>
        <w:pStyle w:val="a7"/>
      </w:pPr>
      <w:r>
        <w:t xml:space="preserve">Пункт 2 изменен с 1 августа 2018 г. - </w:t>
      </w:r>
      <w:hyperlink r:id="rId8" w:history="1">
        <w:r>
          <w:rPr>
            <w:rStyle w:val="a4"/>
          </w:rPr>
          <w:t>Постановление</w:t>
        </w:r>
      </w:hyperlink>
      <w:r>
        <w:t xml:space="preserve"> Правительства РФ от 3 апреля 2018 г. N 405</w:t>
      </w:r>
    </w:p>
    <w:p w:rsidR="00000000" w:rsidRDefault="002B3551">
      <w:pPr>
        <w:pStyle w:val="a7"/>
      </w:pPr>
      <w:hyperlink r:id="rId9" w:history="1">
        <w:r>
          <w:rPr>
            <w:rStyle w:val="a4"/>
          </w:rPr>
          <w:t>См. будущую редакцию</w:t>
        </w:r>
      </w:hyperlink>
    </w:p>
    <w:p w:rsidR="00000000" w:rsidRDefault="002B3551">
      <w:r>
        <w:t>2. В настоящих Правилах используются сл</w:t>
      </w:r>
      <w:r>
        <w:t>едующие основные понятия:</w:t>
      </w:r>
    </w:p>
    <w:p w:rsidR="00000000" w:rsidRDefault="002B3551">
      <w:bookmarkStart w:id="6" w:name="sub_201"/>
      <w:r>
        <w:rPr>
          <w:rStyle w:val="a3"/>
        </w:rPr>
        <w:t>"акт разграничения балансовой принадлежности"</w:t>
      </w:r>
      <w:r>
        <w:t xml:space="preserve"> - документ, определяющий границы владения тепловыми сетями, источниками тепловой энергии и теплопотребляющими установками различными лицами на</w:t>
      </w:r>
      <w:r>
        <w:t xml:space="preserve"> праве собственности или ином законном основании;</w:t>
      </w:r>
    </w:p>
    <w:p w:rsidR="00000000" w:rsidRDefault="002B3551">
      <w:bookmarkStart w:id="7" w:name="sub_202"/>
      <w:bookmarkEnd w:id="6"/>
      <w:r>
        <w:rPr>
          <w:rStyle w:val="a3"/>
        </w:rPr>
        <w:t>"акт разграничения эксплуатационной ответственности сторон"</w:t>
      </w:r>
      <w:r>
        <w:t xml:space="preserve"> - документ, определяющий границы ответственности сторон за эксплуатацию соответствующих тепловых сетей, источников тепловой энергии </w:t>
      </w:r>
      <w:r>
        <w:t>и теплопотребляющих установок;</w:t>
      </w:r>
    </w:p>
    <w:p w:rsidR="00000000" w:rsidRDefault="002B3551">
      <w:bookmarkStart w:id="8" w:name="sub_203"/>
      <w:bookmarkEnd w:id="7"/>
      <w:r>
        <w:rPr>
          <w:rStyle w:val="a3"/>
        </w:rPr>
        <w:t>"граница балансовой принадлежности"</w:t>
      </w:r>
      <w:r>
        <w:t xml:space="preserve">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w:t>
      </w:r>
      <w:r>
        <w:t>ральными законами основании;</w:t>
      </w:r>
    </w:p>
    <w:p w:rsidR="00000000" w:rsidRDefault="002B3551">
      <w:bookmarkStart w:id="9" w:name="sub_204"/>
      <w:bookmarkEnd w:id="8"/>
      <w:r>
        <w:rPr>
          <w:rStyle w:val="a3"/>
        </w:rPr>
        <w:t>"граница эксплуатационной ответственности"</w:t>
      </w:r>
      <w:r>
        <w:t xml:space="preserve"> - линия раздела элементов </w:t>
      </w:r>
      <w:r>
        <w:lastRenderedPageBreak/>
        <w:t xml:space="preserve">источников тепловой энергии, тепловых сетей или теплопотребляющих установок по признаку ответственности за эксплуатацию тех или иных элементов, </w:t>
      </w:r>
      <w:r>
        <w:t>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w:t>
      </w:r>
      <w:r>
        <w:t>це балансовой принадлежности;</w:t>
      </w:r>
    </w:p>
    <w:p w:rsidR="00000000" w:rsidRDefault="002B3551">
      <w:bookmarkStart w:id="10" w:name="sub_205"/>
      <w:bookmarkEnd w:id="9"/>
      <w:r>
        <w:rPr>
          <w:rStyle w:val="a3"/>
        </w:rPr>
        <w:t>"емкость тепловых сетей"</w:t>
      </w:r>
      <w:r>
        <w:t xml:space="preserve">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w:t>
      </w:r>
      <w:r>
        <w:t>овых сетей;</w:t>
      </w:r>
    </w:p>
    <w:p w:rsidR="00000000" w:rsidRDefault="002B3551">
      <w:bookmarkStart w:id="11" w:name="sub_206"/>
      <w:bookmarkEnd w:id="10"/>
      <w:r>
        <w:rPr>
          <w:rStyle w:val="a3"/>
        </w:rPr>
        <w:t>"зона деятельности единой теплоснабжающей организации"</w:t>
      </w:r>
      <w:r>
        <w:t xml:space="preserve">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w:t>
      </w:r>
      <w:r>
        <w:t>ихся к ней потребителей тепловой энергии;</w:t>
      </w:r>
    </w:p>
    <w:p w:rsidR="00000000" w:rsidRDefault="002B3551">
      <w:bookmarkStart w:id="12" w:name="sub_207"/>
      <w:bookmarkEnd w:id="11"/>
      <w:r>
        <w:rPr>
          <w:rStyle w:val="a3"/>
        </w:rPr>
        <w:t>"конденсат"</w:t>
      </w:r>
      <w:r>
        <w:t xml:space="preserve"> - продукт конденсации парообразного теплоносителя после его использования потребителем тепловой энергии;</w:t>
      </w:r>
    </w:p>
    <w:p w:rsidR="00000000" w:rsidRDefault="002B3551">
      <w:bookmarkStart w:id="13" w:name="sub_208"/>
      <w:bookmarkEnd w:id="12"/>
      <w:r>
        <w:rPr>
          <w:rStyle w:val="a3"/>
        </w:rPr>
        <w:t>"рабочая мощность источника тепловой энергии"</w:t>
      </w:r>
      <w:r>
        <w:t xml:space="preserve"> - средняя приведенная ч</w:t>
      </w:r>
      <w:r>
        <w:t>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000000" w:rsidRDefault="002B3551">
      <w:bookmarkStart w:id="14" w:name="sub_209"/>
      <w:bookmarkEnd w:id="13"/>
      <w:r>
        <w:rPr>
          <w:rStyle w:val="a3"/>
        </w:rPr>
        <w:t>"точка передачи"</w:t>
      </w:r>
      <w:r>
        <w:t xml:space="preserve"> - место физического соединения теплопотребляющих установок или тепловых сетей п</w:t>
      </w:r>
      <w:r>
        <w:t>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000000" w:rsidRDefault="002B3551">
      <w:bookmarkStart w:id="15" w:name="sub_210"/>
      <w:bookmarkEnd w:id="14"/>
      <w:r>
        <w:rPr>
          <w:rStyle w:val="a3"/>
        </w:rPr>
        <w:t>"точка поставки"</w:t>
      </w:r>
      <w: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w:t>
      </w:r>
      <w:r>
        <w:t>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000000" w:rsidRDefault="002B3551">
      <w:bookmarkStart w:id="16" w:name="sub_211"/>
      <w:bookmarkEnd w:id="15"/>
      <w:r>
        <w:rPr>
          <w:rStyle w:val="a3"/>
        </w:rPr>
        <w:t>"точка приема"</w:t>
      </w:r>
      <w:r>
        <w:t xml:space="preserve"> - место физического соединения источников тепловой энергии или тепловых</w:t>
      </w:r>
      <w:r>
        <w:t xml:space="preserve">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bookmarkEnd w:id="16"/>
    <w:p w:rsidR="00000000" w:rsidRDefault="002B3551"/>
    <w:p w:rsidR="00000000" w:rsidRDefault="002B3551">
      <w:pPr>
        <w:pStyle w:val="1"/>
      </w:pPr>
      <w:bookmarkStart w:id="17" w:name="sub_1200"/>
      <w:r>
        <w:t>II. Критерии и порядок определения единой теп</w:t>
      </w:r>
      <w:r>
        <w:t>лоснабжающей организации</w:t>
      </w:r>
    </w:p>
    <w:bookmarkEnd w:id="17"/>
    <w:p w:rsidR="00000000" w:rsidRDefault="002B3551"/>
    <w:p w:rsidR="00000000" w:rsidRDefault="002B3551">
      <w:pPr>
        <w:pStyle w:val="a6"/>
        <w:rPr>
          <w:color w:val="000000"/>
          <w:sz w:val="16"/>
          <w:szCs w:val="16"/>
        </w:rPr>
      </w:pPr>
      <w:bookmarkStart w:id="18" w:name="sub_3"/>
      <w:r>
        <w:rPr>
          <w:color w:val="000000"/>
          <w:sz w:val="16"/>
          <w:szCs w:val="16"/>
        </w:rPr>
        <w:t>Информация об изменениях:</w:t>
      </w:r>
    </w:p>
    <w:bookmarkEnd w:id="18"/>
    <w:p w:rsidR="00000000" w:rsidRDefault="002B3551">
      <w:pPr>
        <w:pStyle w:val="a7"/>
      </w:pPr>
      <w:r>
        <w:t xml:space="preserve">Пункт 3 изменен с 1 августа 2018 г. - </w:t>
      </w:r>
      <w:hyperlink r:id="rId10" w:history="1">
        <w:r>
          <w:rPr>
            <w:rStyle w:val="a4"/>
          </w:rPr>
          <w:t>Постановление</w:t>
        </w:r>
      </w:hyperlink>
      <w:r>
        <w:t xml:space="preserve"> Правительства РФ от 3 апреля 2018 г. N 405</w:t>
      </w:r>
    </w:p>
    <w:p w:rsidR="00000000" w:rsidRDefault="002B3551">
      <w:pPr>
        <w:pStyle w:val="a7"/>
      </w:pPr>
      <w:hyperlink r:id="rId11" w:history="1">
        <w:r>
          <w:rPr>
            <w:rStyle w:val="a4"/>
          </w:rPr>
          <w:t>См. будущую редакци</w:t>
        </w:r>
        <w:r>
          <w:rPr>
            <w:rStyle w:val="a4"/>
          </w:rPr>
          <w:t>ю</w:t>
        </w:r>
      </w:hyperlink>
    </w:p>
    <w:p w:rsidR="00000000" w:rsidRDefault="002B3551">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w:t>
      </w:r>
      <w:r>
        <w:t>ния (далее - уполномоченные органы) при утверждении схемы теплоснабжения поселения, городского округа.</w:t>
      </w:r>
    </w:p>
    <w:p w:rsidR="00000000" w:rsidRDefault="002B3551">
      <w:pPr>
        <w:pStyle w:val="a6"/>
        <w:rPr>
          <w:color w:val="000000"/>
          <w:sz w:val="16"/>
          <w:szCs w:val="16"/>
        </w:rPr>
      </w:pPr>
      <w:bookmarkStart w:id="19" w:name="sub_4"/>
      <w:r>
        <w:rPr>
          <w:color w:val="000000"/>
          <w:sz w:val="16"/>
          <w:szCs w:val="16"/>
        </w:rPr>
        <w:t>Информация об изменениях:</w:t>
      </w:r>
    </w:p>
    <w:bookmarkEnd w:id="19"/>
    <w:p w:rsidR="00000000" w:rsidRDefault="002B3551">
      <w:pPr>
        <w:pStyle w:val="a7"/>
      </w:pPr>
      <w:r>
        <w:t xml:space="preserve">Пункт 4 изменен с 1 августа 2018 г. - </w:t>
      </w:r>
      <w:hyperlink r:id="rId12" w:history="1">
        <w:r>
          <w:rPr>
            <w:rStyle w:val="a4"/>
          </w:rPr>
          <w:t>Постановление</w:t>
        </w:r>
      </w:hyperlink>
      <w:r>
        <w:t xml:space="preserve"> Правительства РФ от 3 апре</w:t>
      </w:r>
      <w:r>
        <w:t>ля 2018 г. N 405</w:t>
      </w:r>
    </w:p>
    <w:p w:rsidR="00000000" w:rsidRDefault="002B3551">
      <w:pPr>
        <w:pStyle w:val="a7"/>
      </w:pPr>
      <w:hyperlink r:id="rId13" w:history="1">
        <w:r>
          <w:rPr>
            <w:rStyle w:val="a4"/>
          </w:rPr>
          <w:t>См. будущую редакцию</w:t>
        </w:r>
      </w:hyperlink>
    </w:p>
    <w:p w:rsidR="00000000" w:rsidRDefault="002B3551">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w:t>
      </w:r>
      <w:r>
        <w:t>ющей организации (организаций) определяются границами системы теплоснабжения.</w:t>
      </w:r>
    </w:p>
    <w:p w:rsidR="00000000" w:rsidRDefault="002B3551">
      <w:r>
        <w:t>В случае если на территории поселения, городского округа существуют несколько систем теплоснабжения, уполномоченные органы вправе:</w:t>
      </w:r>
    </w:p>
    <w:p w:rsidR="00000000" w:rsidRDefault="002B3551">
      <w:r>
        <w:t>определить единую теплоснабжающую организацию (</w:t>
      </w:r>
      <w:r>
        <w:t>организации) в каждой из систем теплоснабжения, расположенных в границах поселения, городского округа;</w:t>
      </w:r>
    </w:p>
    <w:p w:rsidR="00000000" w:rsidRDefault="002B3551">
      <w:r>
        <w:t>определить на несколько систем теплоснабжения единую теплоснабжающую организацию.</w:t>
      </w:r>
    </w:p>
    <w:p w:rsidR="00000000" w:rsidRDefault="002B3551">
      <w:pPr>
        <w:pStyle w:val="a6"/>
        <w:rPr>
          <w:color w:val="000000"/>
          <w:sz w:val="16"/>
          <w:szCs w:val="16"/>
        </w:rPr>
      </w:pPr>
      <w:bookmarkStart w:id="20" w:name="sub_5"/>
      <w:r>
        <w:rPr>
          <w:color w:val="000000"/>
          <w:sz w:val="16"/>
          <w:szCs w:val="16"/>
        </w:rPr>
        <w:t>Информация об изменениях:</w:t>
      </w:r>
    </w:p>
    <w:bookmarkEnd w:id="20"/>
    <w:p w:rsidR="00000000" w:rsidRDefault="002B3551">
      <w:pPr>
        <w:pStyle w:val="a7"/>
      </w:pPr>
      <w:r>
        <w:t>Пункт 5 изменен с 1 августа 2018 </w:t>
      </w:r>
      <w:r>
        <w:t xml:space="preserve">г. - </w:t>
      </w:r>
      <w:hyperlink r:id="rId14" w:history="1">
        <w:r>
          <w:rPr>
            <w:rStyle w:val="a4"/>
          </w:rPr>
          <w:t>Постановление</w:t>
        </w:r>
      </w:hyperlink>
      <w:r>
        <w:t xml:space="preserve"> Правительства РФ от 3 апреля 2018 г. N 405</w:t>
      </w:r>
    </w:p>
    <w:p w:rsidR="00000000" w:rsidRDefault="002B3551">
      <w:pPr>
        <w:pStyle w:val="a7"/>
      </w:pPr>
      <w:hyperlink r:id="rId15" w:history="1">
        <w:r>
          <w:rPr>
            <w:rStyle w:val="a4"/>
          </w:rPr>
          <w:t>См. будущую редакцию</w:t>
        </w:r>
      </w:hyperlink>
    </w:p>
    <w:p w:rsidR="00000000" w:rsidRDefault="002B3551">
      <w:pPr>
        <w:pStyle w:val="a6"/>
        <w:rPr>
          <w:color w:val="000000"/>
          <w:sz w:val="16"/>
          <w:szCs w:val="16"/>
        </w:rPr>
      </w:pPr>
      <w:r>
        <w:rPr>
          <w:color w:val="000000"/>
          <w:sz w:val="16"/>
          <w:szCs w:val="16"/>
        </w:rPr>
        <w:t>ГАРАНТ:</w:t>
      </w:r>
    </w:p>
    <w:p w:rsidR="00000000" w:rsidRDefault="002B3551">
      <w:pPr>
        <w:pStyle w:val="a6"/>
      </w:pPr>
      <w:hyperlink r:id="rId16" w:history="1">
        <w:r>
          <w:rPr>
            <w:rStyle w:val="a4"/>
          </w:rPr>
          <w:t>Решением</w:t>
        </w:r>
      </w:hyperlink>
      <w:r>
        <w:t xml:space="preserve"> Верховного Суда РФ от 28 октября 2015 г. N </w:t>
      </w:r>
      <w:r>
        <w:t>АКПИ15-1019 пункт 5 настоящих Правил признан не противоречащим действующему законодательству</w:t>
      </w:r>
    </w:p>
    <w:p w:rsidR="00000000" w:rsidRDefault="002B3551">
      <w:r>
        <w:t>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w:t>
      </w:r>
      <w:r>
        <w:t xml:space="preserve">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w:t>
      </w:r>
      <w:r>
        <w:t xml:space="preserve">общения, указанного в </w:t>
      </w:r>
      <w:hyperlink w:anchor="sub_17" w:history="1">
        <w:r>
          <w:rPr>
            <w:rStyle w:val="a4"/>
          </w:rPr>
          <w:t>пункте 17</w:t>
        </w:r>
      </w:hyperlink>
      <w: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w:t>
      </w:r>
      <w:r>
        <w:t xml:space="preserve"> отчетную дату перед подачей заявки, с отметкой налогового органа о ее принятии.</w:t>
      </w:r>
    </w:p>
    <w:p w:rsidR="00000000" w:rsidRDefault="002B3551">
      <w: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w:t>
      </w:r>
      <w:r>
        <w:t>а сайте соответствующего субъекта Российской Федерации в информационно-телекоммуникационной сети "Интернет" (далее - официальный сайт).</w:t>
      </w:r>
    </w:p>
    <w:p w:rsidR="00000000" w:rsidRDefault="002B3551">
      <w:r>
        <w:t>В случае если органы местного самоуправления не имеют возможности размещать соответствующую информацию на своих официаль</w:t>
      </w:r>
      <w:r>
        <w:t>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w:t>
      </w:r>
      <w:r>
        <w:t>цию на официальном сайте этого муниципального района.</w:t>
      </w:r>
    </w:p>
    <w:p w:rsidR="00000000" w:rsidRDefault="002B3551">
      <w:pPr>
        <w:pStyle w:val="a6"/>
        <w:rPr>
          <w:color w:val="000000"/>
          <w:sz w:val="16"/>
          <w:szCs w:val="16"/>
        </w:rPr>
      </w:pPr>
      <w:r>
        <w:rPr>
          <w:color w:val="000000"/>
          <w:sz w:val="16"/>
          <w:szCs w:val="16"/>
        </w:rPr>
        <w:t>Информация об изменениях:</w:t>
      </w:r>
    </w:p>
    <w:p w:rsidR="00000000" w:rsidRDefault="002B3551">
      <w:pPr>
        <w:pStyle w:val="a7"/>
      </w:pPr>
      <w:r>
        <w:t xml:space="preserve">Правила дополнены пунктом 5.1 с 1 августа 218 г. - </w:t>
      </w:r>
      <w:hyperlink r:id="rId17" w:history="1">
        <w:r>
          <w:rPr>
            <w:rStyle w:val="a4"/>
          </w:rPr>
          <w:t>Постановление</w:t>
        </w:r>
      </w:hyperlink>
      <w:r>
        <w:t xml:space="preserve"> Правительства РФ от 3 апреля 2018 г. N 405</w:t>
      </w:r>
    </w:p>
    <w:p w:rsidR="00000000" w:rsidRDefault="002B3551">
      <w:pPr>
        <w:pStyle w:val="a7"/>
      </w:pPr>
      <w:hyperlink r:id="rId18" w:history="1">
        <w:r>
          <w:rPr>
            <w:rStyle w:val="a4"/>
          </w:rPr>
          <w:t>См. будущую редакцию</w:t>
        </w:r>
      </w:hyperlink>
    </w:p>
    <w:p w:rsidR="00000000" w:rsidRDefault="002B3551">
      <w:pPr>
        <w:pStyle w:val="a7"/>
      </w:pPr>
    </w:p>
    <w:p w:rsidR="00000000" w:rsidRDefault="002B3551">
      <w:pPr>
        <w:pStyle w:val="a7"/>
      </w:pPr>
      <w:bookmarkStart w:id="21" w:name="sub_6"/>
      <w:r>
        <w:t xml:space="preserve">Пункт 6 изменен с 1 августа 2018 г. - </w:t>
      </w:r>
      <w:hyperlink r:id="rId19" w:history="1">
        <w:r>
          <w:rPr>
            <w:rStyle w:val="a4"/>
          </w:rPr>
          <w:t>Постановление</w:t>
        </w:r>
      </w:hyperlink>
      <w:r>
        <w:t xml:space="preserve"> Правительства РФ от 3 апреля 2018 г. N 405</w:t>
      </w:r>
    </w:p>
    <w:bookmarkEnd w:id="21"/>
    <w:p w:rsidR="00000000" w:rsidRDefault="002B3551">
      <w:pPr>
        <w:pStyle w:val="a7"/>
      </w:pPr>
      <w:r>
        <w:fldChar w:fldCharType="begin"/>
      </w:r>
      <w:r>
        <w:instrText>HYPERLINK "garantF1://77566053.6"</w:instrText>
      </w:r>
      <w:r>
        <w:fldChar w:fldCharType="separate"/>
      </w:r>
      <w:r>
        <w:rPr>
          <w:rStyle w:val="a4"/>
        </w:rPr>
        <w:t>См. будущую редакцию</w:t>
      </w:r>
      <w:r>
        <w:fldChar w:fldCharType="end"/>
      </w:r>
    </w:p>
    <w:p w:rsidR="00000000" w:rsidRDefault="002B3551">
      <w:r>
        <w:t>6. В случае если в отнош</w:t>
      </w:r>
      <w:r>
        <w:t xml:space="preserve">ении одной зоны деятельности единой теплоснабжающей организации подана 1 заявка от лица, владеющего на праве </w:t>
      </w:r>
      <w:r>
        <w:lastRenderedPageBreak/>
        <w:t>собственности или ином законном основании источниками тепловой энергии и (или) тепловыми сетями в соответствующей зоне деятельности единой теплосна</w:t>
      </w:r>
      <w:r>
        <w:t xml:space="preserve">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w:t>
      </w:r>
      <w:r>
        <w:t>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7-10 насто</w:t>
      </w:r>
      <w:r>
        <w:t>ящих Правил.</w:t>
      </w:r>
    </w:p>
    <w:p w:rsidR="00000000" w:rsidRDefault="002B3551">
      <w:pPr>
        <w:pStyle w:val="a6"/>
        <w:rPr>
          <w:color w:val="000000"/>
          <w:sz w:val="16"/>
          <w:szCs w:val="16"/>
        </w:rPr>
      </w:pPr>
      <w:bookmarkStart w:id="22" w:name="sub_7"/>
      <w:r>
        <w:rPr>
          <w:color w:val="000000"/>
          <w:sz w:val="16"/>
          <w:szCs w:val="16"/>
        </w:rPr>
        <w:t>Информация об изменениях:</w:t>
      </w:r>
    </w:p>
    <w:bookmarkEnd w:id="22"/>
    <w:p w:rsidR="00000000" w:rsidRDefault="002B3551">
      <w:pPr>
        <w:pStyle w:val="a7"/>
      </w:pPr>
      <w:r>
        <w:t xml:space="preserve">Пункт 7 изменен с 1 августа 2018 г. - </w:t>
      </w:r>
      <w:hyperlink r:id="rId20" w:history="1">
        <w:r>
          <w:rPr>
            <w:rStyle w:val="a4"/>
          </w:rPr>
          <w:t>Постановление</w:t>
        </w:r>
      </w:hyperlink>
      <w:r>
        <w:t xml:space="preserve"> Правительства РФ от 3 апреля 2018 г. N 405</w:t>
      </w:r>
    </w:p>
    <w:p w:rsidR="00000000" w:rsidRDefault="002B3551">
      <w:pPr>
        <w:pStyle w:val="a7"/>
      </w:pPr>
      <w:hyperlink r:id="rId21" w:history="1">
        <w:r>
          <w:rPr>
            <w:rStyle w:val="a4"/>
          </w:rPr>
          <w:t>См. будущую редакцию</w:t>
        </w:r>
      </w:hyperlink>
    </w:p>
    <w:p w:rsidR="00000000" w:rsidRDefault="002B3551">
      <w:r>
        <w:t>7. Критериями оп</w:t>
      </w:r>
      <w:r>
        <w:t>ределения единой теплоснабжающей организации являются:</w:t>
      </w:r>
    </w:p>
    <w:p w:rsidR="00000000" w:rsidRDefault="002B3551">
      <w:bookmarkStart w:id="23" w:name="sub_702"/>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w:t>
      </w:r>
      <w:r>
        <w:t>ятельности единой теплоснабжающей организации;</w:t>
      </w:r>
    </w:p>
    <w:bookmarkEnd w:id="23"/>
    <w:p w:rsidR="00000000" w:rsidRDefault="002B3551">
      <w:r>
        <w:t>размер собственного капитала;</w:t>
      </w:r>
    </w:p>
    <w:p w:rsidR="00000000" w:rsidRDefault="002B3551">
      <w:r>
        <w:t>способность в лучшей мере обеспечить надежность теплоснабжения в соответствующей системе теплоснабжения.</w:t>
      </w:r>
    </w:p>
    <w:p w:rsidR="00000000" w:rsidRDefault="002B3551">
      <w:bookmarkStart w:id="24" w:name="sub_10075"/>
      <w:r>
        <w:t>Для определения указанных критериев уполномоченный орган п</w:t>
      </w:r>
      <w:r>
        <w:t>ри разработке схемы теплоснабжения вправе запрашивать у теплоснабжающих и теплосетевых организаций соответствующие сведения.</w:t>
      </w:r>
    </w:p>
    <w:p w:rsidR="00000000" w:rsidRDefault="002B3551">
      <w:bookmarkStart w:id="25" w:name="sub_8"/>
      <w:bookmarkEnd w:id="24"/>
      <w:r>
        <w:t>8. В случае если заявка на присвоение статуса единой теплоснабжающей организации подана организацией, которая владеет</w:t>
      </w:r>
      <w:r>
        <w:t xml:space="preserve">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w:t>
      </w:r>
      <w:r>
        <w:t xml:space="preserve"> организации присваивается данной организации.</w:t>
      </w:r>
    </w:p>
    <w:bookmarkEnd w:id="25"/>
    <w:p w:rsidR="00000000" w:rsidRDefault="002B3551">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000000" w:rsidRDefault="002B3551">
      <w:bookmarkStart w:id="26" w:name="sub_9"/>
      <w:r>
        <w:t>9. В случае если з</w:t>
      </w:r>
      <w:r>
        <w:t>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w:t>
      </w:r>
      <w:r>
        <w:t xml:space="preserve">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w:t>
      </w:r>
      <w:r>
        <w:t>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w:t>
      </w:r>
      <w:r>
        <w:t>ь теплоснабжения в соответствующей системе теплоснабжения.</w:t>
      </w:r>
    </w:p>
    <w:bookmarkEnd w:id="26"/>
    <w:p w:rsidR="00000000" w:rsidRDefault="002B3551">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w:t>
      </w:r>
      <w:r>
        <w:t>щей организации с отметкой налогового органа о ее принятии.</w:t>
      </w:r>
    </w:p>
    <w:p w:rsidR="00000000" w:rsidRDefault="002B3551">
      <w:bookmarkStart w:id="27" w:name="sub_10"/>
      <w:r>
        <w:t xml:space="preserve">10. Способность в лучшей мере обеспечить надежность теплоснабжения в </w:t>
      </w:r>
      <w:r>
        <w:lastRenderedPageBreak/>
        <w:t xml:space="preserve">соответствующей системе теплоснабжения определяется наличием у организации технических возможностей и квалифицированного </w:t>
      </w:r>
      <w:r>
        <w:t>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000000" w:rsidRDefault="002B3551">
      <w:bookmarkStart w:id="28" w:name="sub_11"/>
      <w:bookmarkEnd w:id="27"/>
      <w:r>
        <w:t>11. В случае если организациями не подано ни о</w:t>
      </w:r>
      <w:r>
        <w:t xml:space="preserve">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w:t>
      </w:r>
      <w:r>
        <w:t>(или) тепловыми сетями с наибольшей тепловой емкостью.</w:t>
      </w:r>
    </w:p>
    <w:p w:rsidR="00000000" w:rsidRDefault="002B3551">
      <w:bookmarkStart w:id="29" w:name="sub_12"/>
      <w:bookmarkEnd w:id="28"/>
      <w:r>
        <w:t>12. Единая теплоснабжающая организация при осуществлении своей деятельности обязана:</w:t>
      </w:r>
    </w:p>
    <w:bookmarkEnd w:id="29"/>
    <w:p w:rsidR="00000000" w:rsidRDefault="002B3551">
      <w:r>
        <w:t xml:space="preserve">заключать и исполнять договоры теплоснабжения с любыми обратившимися к ней потребителями тепловой </w:t>
      </w:r>
      <w:r>
        <w:t xml:space="preserve">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2" w:history="1">
        <w:r>
          <w:rPr>
            <w:rStyle w:val="a4"/>
          </w:rPr>
          <w:t>законодательством</w:t>
        </w:r>
      </w:hyperlink>
      <w:r>
        <w:t xml:space="preserve"> о градостроительной деятельности техни</w:t>
      </w:r>
      <w:r>
        <w:t>ческих условий подключения к тепловым сетям;</w:t>
      </w:r>
    </w:p>
    <w:p w:rsidR="00000000" w:rsidRDefault="002B3551">
      <w:bookmarkStart w:id="30" w:name="sub_1203"/>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00000" w:rsidRDefault="002B3551">
      <w:bookmarkStart w:id="31" w:name="sub_1204"/>
      <w:bookmarkEnd w:id="30"/>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000000" w:rsidRDefault="002B3551">
      <w:pPr>
        <w:pStyle w:val="a6"/>
        <w:rPr>
          <w:color w:val="000000"/>
          <w:sz w:val="16"/>
          <w:szCs w:val="16"/>
        </w:rPr>
      </w:pPr>
      <w:bookmarkStart w:id="32" w:name="sub_13"/>
      <w:bookmarkEnd w:id="31"/>
      <w:r>
        <w:rPr>
          <w:color w:val="000000"/>
          <w:sz w:val="16"/>
          <w:szCs w:val="16"/>
        </w:rPr>
        <w:t>Инфо</w:t>
      </w:r>
      <w:r>
        <w:rPr>
          <w:color w:val="000000"/>
          <w:sz w:val="16"/>
          <w:szCs w:val="16"/>
        </w:rPr>
        <w:t>рмация об изменениях:</w:t>
      </w:r>
    </w:p>
    <w:bookmarkEnd w:id="32"/>
    <w:p w:rsidR="00000000" w:rsidRDefault="002B3551">
      <w:pPr>
        <w:pStyle w:val="a7"/>
      </w:pPr>
      <w:r>
        <w:fldChar w:fldCharType="begin"/>
      </w:r>
      <w:r>
        <w:instrText>HYPERLINK "garantF1://71449538.1"</w:instrText>
      </w:r>
      <w:r>
        <w:fldChar w:fldCharType="separate"/>
      </w:r>
      <w:r>
        <w:rPr>
          <w:rStyle w:val="a4"/>
        </w:rPr>
        <w:t>Постановлением</w:t>
      </w:r>
      <w:r>
        <w:fldChar w:fldCharType="end"/>
      </w:r>
      <w:r>
        <w:t xml:space="preserve"> Правительства РФ от 24 ноября 2016 г. N 1239 в пункт 13 внесены изменения</w:t>
      </w:r>
    </w:p>
    <w:p w:rsidR="00000000" w:rsidRDefault="002B3551">
      <w:pPr>
        <w:pStyle w:val="a7"/>
      </w:pPr>
      <w:hyperlink r:id="rId23" w:history="1">
        <w:r>
          <w:rPr>
            <w:rStyle w:val="a4"/>
          </w:rPr>
          <w:t>См. текст пункта в предыдущей редакции</w:t>
        </w:r>
      </w:hyperlink>
    </w:p>
    <w:p w:rsidR="00000000" w:rsidRDefault="002B3551">
      <w:r>
        <w:t>13. Организация может утрат</w:t>
      </w:r>
      <w:r>
        <w:t>ить статус единой теплоснабжающей организации в следующих случаях:</w:t>
      </w:r>
    </w:p>
    <w:p w:rsidR="00000000" w:rsidRDefault="002B3551">
      <w:bookmarkStart w:id="33" w:name="sub_13002"/>
      <w:r>
        <w:t>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w:t>
      </w:r>
      <w:r>
        <w:t xml:space="preserve">смотренных условиями указанных в </w:t>
      </w:r>
      <w:hyperlink w:anchor="sub_1203" w:history="1">
        <w:r>
          <w:rPr>
            <w:rStyle w:val="a4"/>
          </w:rPr>
          <w:t>абзацах третьем</w:t>
        </w:r>
      </w:hyperlink>
      <w:r>
        <w:t xml:space="preserve"> и </w:t>
      </w:r>
      <w:hyperlink w:anchor="sub_1204" w:history="1">
        <w:r>
          <w:rPr>
            <w:rStyle w:val="a4"/>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w:t>
      </w:r>
      <w:r>
        <w:t>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w:t>
      </w:r>
      <w:r>
        <w:t>ального антимонопольного органа, и (или) его территориальных органов, и (или) судов;</w:t>
      </w:r>
    </w:p>
    <w:p w:rsidR="00000000" w:rsidRDefault="002B3551">
      <w:bookmarkStart w:id="34" w:name="sub_13003"/>
      <w:bookmarkEnd w:id="33"/>
      <w:r>
        <w:t xml:space="preserve">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w:t>
      </w:r>
      <w:r>
        <w:t>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000000" w:rsidRDefault="002B3551">
      <w:bookmarkStart w:id="35" w:name="sub_1300304"/>
      <w:bookmarkEnd w:id="34"/>
      <w:r>
        <w:t>принятие арбитражным судом реш</w:t>
      </w:r>
      <w:r>
        <w:t>ения о признании организации, имеющей статус единой теплоснабжающей организации, банкротом;</w:t>
      </w:r>
    </w:p>
    <w:p w:rsidR="00000000" w:rsidRDefault="002B3551">
      <w:bookmarkStart w:id="36" w:name="sub_1300305"/>
      <w:bookmarkEnd w:id="35"/>
      <w:r>
        <w:t xml:space="preserve">прекращение права собственности или владения имуществом, указанным в </w:t>
      </w:r>
      <w:hyperlink w:anchor="sub_702" w:history="1">
        <w:r>
          <w:rPr>
            <w:rStyle w:val="a4"/>
          </w:rPr>
          <w:t>абзаце втором пункта 7</w:t>
        </w:r>
      </w:hyperlink>
      <w:r>
        <w:t xml:space="preserve"> настоящих Правил, по осно</w:t>
      </w:r>
      <w:r>
        <w:t xml:space="preserve">ваниям, предусмотренным </w:t>
      </w:r>
      <w:hyperlink r:id="rId24" w:history="1">
        <w:r>
          <w:rPr>
            <w:rStyle w:val="a4"/>
          </w:rPr>
          <w:t>законодательством</w:t>
        </w:r>
      </w:hyperlink>
      <w:r>
        <w:t xml:space="preserve"> Российской Федерации;</w:t>
      </w:r>
    </w:p>
    <w:p w:rsidR="00000000" w:rsidRDefault="002B3551">
      <w:bookmarkStart w:id="37" w:name="sub_1300306"/>
      <w:bookmarkEnd w:id="36"/>
      <w:r>
        <w:lastRenderedPageBreak/>
        <w:t>несоответствие организации, имеющей статус единой теплоснабжающей организации, критериям, связанным с размером собственного капитал</w:t>
      </w:r>
      <w:r>
        <w:t>а, а также способностью в лучшей мере обеспечить надежность теплоснабжения в соответствующей системе теплоснабжения;</w:t>
      </w:r>
    </w:p>
    <w:p w:rsidR="00000000" w:rsidRDefault="002B3551">
      <w:bookmarkStart w:id="38" w:name="sub_1300307"/>
      <w:bookmarkEnd w:id="37"/>
      <w:r>
        <w:t>подача организацией заявления о прекращении осуществления функций единой теплоснабжающей организации.</w:t>
      </w:r>
    </w:p>
    <w:p w:rsidR="00000000" w:rsidRDefault="002B3551">
      <w:pPr>
        <w:pStyle w:val="a6"/>
        <w:rPr>
          <w:color w:val="000000"/>
          <w:sz w:val="16"/>
          <w:szCs w:val="16"/>
        </w:rPr>
      </w:pPr>
      <w:bookmarkStart w:id="39" w:name="sub_14"/>
      <w:bookmarkEnd w:id="38"/>
      <w:r>
        <w:rPr>
          <w:color w:val="000000"/>
          <w:sz w:val="16"/>
          <w:szCs w:val="16"/>
        </w:rPr>
        <w:t>Информация об изменениях:</w:t>
      </w:r>
    </w:p>
    <w:bookmarkEnd w:id="39"/>
    <w:p w:rsidR="00000000" w:rsidRDefault="002B3551">
      <w:pPr>
        <w:pStyle w:val="a7"/>
      </w:pPr>
      <w:r>
        <w:t xml:space="preserve">Пункт 14 изменен с 1 августа 2018 г. - </w:t>
      </w:r>
      <w:hyperlink r:id="rId25" w:history="1">
        <w:r>
          <w:rPr>
            <w:rStyle w:val="a4"/>
          </w:rPr>
          <w:t>Постановление</w:t>
        </w:r>
      </w:hyperlink>
      <w:r>
        <w:t xml:space="preserve"> Правительства РФ от 3 апреля 2018 г. N 405</w:t>
      </w:r>
    </w:p>
    <w:p w:rsidR="00000000" w:rsidRDefault="002B3551">
      <w:pPr>
        <w:pStyle w:val="a7"/>
      </w:pPr>
      <w:hyperlink r:id="rId26" w:history="1">
        <w:r>
          <w:rPr>
            <w:rStyle w:val="a4"/>
          </w:rPr>
          <w:t>См. будущую редакцию</w:t>
        </w:r>
      </w:hyperlink>
    </w:p>
    <w:p w:rsidR="00000000" w:rsidRDefault="002B3551">
      <w:pPr>
        <w:pStyle w:val="a6"/>
        <w:rPr>
          <w:color w:val="000000"/>
          <w:sz w:val="16"/>
          <w:szCs w:val="16"/>
        </w:rPr>
      </w:pPr>
      <w:r>
        <w:rPr>
          <w:color w:val="000000"/>
          <w:sz w:val="16"/>
          <w:szCs w:val="16"/>
        </w:rPr>
        <w:t>ГАРАНТ:</w:t>
      </w:r>
    </w:p>
    <w:p w:rsidR="00000000" w:rsidRDefault="002B3551">
      <w:pPr>
        <w:pStyle w:val="a6"/>
      </w:pPr>
      <w:hyperlink r:id="rId27" w:history="1">
        <w:r>
          <w:rPr>
            <w:rStyle w:val="a4"/>
          </w:rPr>
          <w:t>Решением</w:t>
        </w:r>
      </w:hyperlink>
      <w:r>
        <w:t xml:space="preserve"> Верховного Суда РФ от 18 июня 2014 г. N АКПИ14-517, оставленным без изменения </w:t>
      </w:r>
      <w:hyperlink r:id="rId28" w:history="1">
        <w:r>
          <w:rPr>
            <w:rStyle w:val="a4"/>
          </w:rPr>
          <w:t>Определением</w:t>
        </w:r>
      </w:hyperlink>
      <w:r>
        <w:t xml:space="preserve"> Апелляционной коллегии Верховного Суда РФ от 23 октября 2014 г. N АПЛ14-465, пункт </w:t>
      </w:r>
      <w:r>
        <w:t>14 настоящих Правил признан не противоречащим действующему законодательству</w:t>
      </w:r>
    </w:p>
    <w:p w:rsidR="00000000" w:rsidRDefault="002B3551">
      <w:r>
        <w:t xml:space="preserve">14. Лица, права и законные интересы которых нарушены по основаниям, предусмотренным </w:t>
      </w:r>
      <w:hyperlink w:anchor="sub_13002" w:history="1">
        <w:r>
          <w:rPr>
            <w:rStyle w:val="a4"/>
          </w:rPr>
          <w:t>абзацем вторым пункта 13</w:t>
        </w:r>
      </w:hyperlink>
      <w:r>
        <w:t xml:space="preserve"> настоящих Правил, незамедлительно информирую</w:t>
      </w:r>
      <w:r>
        <w:t>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w:t>
      </w:r>
      <w:r>
        <w:t>рриториальных органов, и (или) судов.</w:t>
      </w:r>
    </w:p>
    <w:p w:rsidR="00000000" w:rsidRDefault="002B3551">
      <w:bookmarkStart w:id="40" w:name="sub_142"/>
      <w: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sub_13003" w:history="1">
        <w:r>
          <w:rPr>
            <w:rStyle w:val="a4"/>
          </w:rPr>
          <w:t>абзацах третьем-пятом пу</w:t>
        </w:r>
        <w:r>
          <w:rPr>
            <w:rStyle w:val="a4"/>
          </w:rPr>
          <w:t>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w:t>
      </w:r>
      <w:r>
        <w:t>ом, прекращения права собственности или владения имуществом организации.</w:t>
      </w:r>
    </w:p>
    <w:p w:rsidR="00000000" w:rsidRDefault="002B3551">
      <w:pPr>
        <w:pStyle w:val="a6"/>
        <w:rPr>
          <w:color w:val="000000"/>
          <w:sz w:val="16"/>
          <w:szCs w:val="16"/>
        </w:rPr>
      </w:pPr>
      <w:bookmarkStart w:id="41" w:name="sub_15"/>
      <w:bookmarkEnd w:id="40"/>
      <w:r>
        <w:rPr>
          <w:color w:val="000000"/>
          <w:sz w:val="16"/>
          <w:szCs w:val="16"/>
        </w:rPr>
        <w:t>Информация об изменениях:</w:t>
      </w:r>
    </w:p>
    <w:bookmarkEnd w:id="41"/>
    <w:p w:rsidR="00000000" w:rsidRDefault="002B3551">
      <w:pPr>
        <w:pStyle w:val="a7"/>
      </w:pPr>
      <w:r>
        <w:t xml:space="preserve">Пункт 15 изменен с 1 августа 2018 г. - </w:t>
      </w:r>
      <w:hyperlink r:id="rId29" w:history="1">
        <w:r>
          <w:rPr>
            <w:rStyle w:val="a4"/>
          </w:rPr>
          <w:t>Постановление</w:t>
        </w:r>
      </w:hyperlink>
      <w:r>
        <w:t xml:space="preserve"> Правительства РФ от 3 апреля 2018 г. N 405</w:t>
      </w:r>
    </w:p>
    <w:p w:rsidR="00000000" w:rsidRDefault="002B3551">
      <w:pPr>
        <w:pStyle w:val="a7"/>
      </w:pPr>
      <w:hyperlink r:id="rId30" w:history="1">
        <w:r>
          <w:rPr>
            <w:rStyle w:val="a4"/>
          </w:rPr>
          <w:t>См. будущую редакцию</w:t>
        </w:r>
      </w:hyperlink>
    </w:p>
    <w:p w:rsidR="00000000" w:rsidRDefault="002B3551">
      <w:r>
        <w:t>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w:t>
      </w:r>
      <w:r>
        <w:t xml:space="preserve">м случаев, если статус единой теплоснабжающей организации присвоен в соответствии с </w:t>
      </w:r>
      <w:hyperlink w:anchor="sub_11" w:history="1">
        <w:r>
          <w:rPr>
            <w:rStyle w:val="a4"/>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000000" w:rsidRDefault="002B3551">
      <w:pPr>
        <w:pStyle w:val="a6"/>
        <w:rPr>
          <w:color w:val="000000"/>
          <w:sz w:val="16"/>
          <w:szCs w:val="16"/>
        </w:rPr>
      </w:pPr>
      <w:bookmarkStart w:id="42" w:name="sub_16"/>
      <w:r>
        <w:rPr>
          <w:color w:val="000000"/>
          <w:sz w:val="16"/>
          <w:szCs w:val="16"/>
        </w:rPr>
        <w:t>Информация об изменениях:</w:t>
      </w:r>
    </w:p>
    <w:bookmarkEnd w:id="42"/>
    <w:p w:rsidR="00000000" w:rsidRDefault="002B3551">
      <w:pPr>
        <w:pStyle w:val="a7"/>
      </w:pPr>
      <w:r>
        <w:t xml:space="preserve">Пункт 16 изменен с 1 августа 2018 г. - </w:t>
      </w:r>
      <w:hyperlink r:id="rId31" w:history="1">
        <w:r>
          <w:rPr>
            <w:rStyle w:val="a4"/>
          </w:rPr>
          <w:t>Постановление</w:t>
        </w:r>
      </w:hyperlink>
      <w:r>
        <w:t xml:space="preserve"> Правительства РФ от 3 апреля 2018 г. N 405</w:t>
      </w:r>
    </w:p>
    <w:p w:rsidR="00000000" w:rsidRDefault="002B3551">
      <w:pPr>
        <w:pStyle w:val="a7"/>
      </w:pPr>
      <w:hyperlink r:id="rId32" w:history="1">
        <w:r>
          <w:rPr>
            <w:rStyle w:val="a4"/>
          </w:rPr>
          <w:t>См. будущую редакцию</w:t>
        </w:r>
      </w:hyperlink>
    </w:p>
    <w:p w:rsidR="00000000" w:rsidRDefault="002B3551">
      <w:pPr>
        <w:pStyle w:val="a7"/>
      </w:pPr>
      <w:hyperlink r:id="rId33" w:history="1">
        <w:r>
          <w:rPr>
            <w:rStyle w:val="a4"/>
          </w:rPr>
          <w:t>Постановлением</w:t>
        </w:r>
      </w:hyperlink>
      <w:r>
        <w:t xml:space="preserve"> Правительства РФ от 24 ноября 2016 г. N 1239 в пункт 16 внесены изменения</w:t>
      </w:r>
    </w:p>
    <w:p w:rsidR="00000000" w:rsidRDefault="002B3551">
      <w:pPr>
        <w:pStyle w:val="a7"/>
      </w:pPr>
      <w:hyperlink r:id="rId34" w:history="1">
        <w:r>
          <w:rPr>
            <w:rStyle w:val="a4"/>
          </w:rPr>
          <w:t>См. текст пункта в предыдущей редакции</w:t>
        </w:r>
      </w:hyperlink>
    </w:p>
    <w:p w:rsidR="00000000" w:rsidRDefault="002B3551">
      <w:r>
        <w:t xml:space="preserve">16. Уполномоченный орган обязан принять решение об утрате организацией статуса единой </w:t>
      </w:r>
      <w:r>
        <w:t xml:space="preserve">теплоснабжающей организации в течение 5 рабочих дней со дня </w:t>
      </w:r>
      <w:r>
        <w:lastRenderedPageBreak/>
        <w:t xml:space="preserve">получения от лиц, права и законные интересы которых нарушены по  основаниям, предусмотренным </w:t>
      </w:r>
      <w:hyperlink w:anchor="sub_13002" w:history="1">
        <w:r>
          <w:rPr>
            <w:rStyle w:val="a4"/>
          </w:rPr>
          <w:t>абзацем вторым пункта 13</w:t>
        </w:r>
      </w:hyperlink>
      <w:r>
        <w:t xml:space="preserve"> настоящих Правил, вступивших в законную силу решени</w:t>
      </w:r>
      <w:r>
        <w:t xml:space="preserve">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sub_13003" w:history="1">
        <w:r>
          <w:rPr>
            <w:rStyle w:val="a4"/>
          </w:rPr>
          <w:t>абза</w:t>
        </w:r>
        <w:r>
          <w:rPr>
            <w:rStyle w:val="a4"/>
          </w:rPr>
          <w:t>цами третьим-седьмым пункта 13</w:t>
        </w:r>
      </w:hyperlink>
      <w:r>
        <w:t xml:space="preserve"> настоящих Правил.</w:t>
      </w:r>
    </w:p>
    <w:p w:rsidR="00000000" w:rsidRDefault="002B3551">
      <w:bookmarkStart w:id="43" w:name="sub_162"/>
      <w:r>
        <w:t>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w:t>
      </w:r>
      <w:r>
        <w:t>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w:t>
      </w:r>
      <w:r>
        <w:t xml:space="preserve">ого антимонопольного органа, и (или) его территориальных органов, и (или) судов в соответствии с </w:t>
      </w:r>
      <w:hyperlink w:anchor="sub_13002" w:history="1">
        <w:r>
          <w:rPr>
            <w:rStyle w:val="a4"/>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w:t>
      </w:r>
      <w:r>
        <w:t xml:space="preserve">й единой теплоснабжающей организации в соответствии с </w:t>
      </w:r>
      <w:hyperlink w:anchor="sub_1300307" w:history="1">
        <w:r>
          <w:rPr>
            <w:rStyle w:val="a4"/>
          </w:rPr>
          <w:t>абзацем седьмым пункта 13</w:t>
        </w:r>
      </w:hyperlink>
      <w:r>
        <w:t xml:space="preserve"> настоящих Правил.</w:t>
      </w:r>
    </w:p>
    <w:p w:rsidR="00000000" w:rsidRDefault="002B3551">
      <w:pPr>
        <w:pStyle w:val="a6"/>
        <w:rPr>
          <w:color w:val="000000"/>
          <w:sz w:val="16"/>
          <w:szCs w:val="16"/>
        </w:rPr>
      </w:pPr>
      <w:bookmarkStart w:id="44" w:name="sub_17"/>
      <w:bookmarkEnd w:id="43"/>
      <w:r>
        <w:rPr>
          <w:color w:val="000000"/>
          <w:sz w:val="16"/>
          <w:szCs w:val="16"/>
        </w:rPr>
        <w:t>Информация об изменениях:</w:t>
      </w:r>
    </w:p>
    <w:bookmarkEnd w:id="44"/>
    <w:p w:rsidR="00000000" w:rsidRDefault="002B3551">
      <w:pPr>
        <w:pStyle w:val="a7"/>
      </w:pPr>
      <w:r>
        <w:t xml:space="preserve">Пункт 17 изменен с 1 августа 2018 г. - </w:t>
      </w:r>
      <w:hyperlink r:id="rId35" w:history="1">
        <w:r>
          <w:rPr>
            <w:rStyle w:val="a4"/>
          </w:rPr>
          <w:t>Постановление</w:t>
        </w:r>
      </w:hyperlink>
      <w:r>
        <w:t xml:space="preserve"> Правительства РФ от 3 апреля 2018 г. N 405</w:t>
      </w:r>
    </w:p>
    <w:p w:rsidR="00000000" w:rsidRDefault="002B3551">
      <w:pPr>
        <w:pStyle w:val="a7"/>
      </w:pPr>
      <w:hyperlink r:id="rId36" w:history="1">
        <w:r>
          <w:rPr>
            <w:rStyle w:val="a4"/>
          </w:rPr>
          <w:t>См. будущую редакцию</w:t>
        </w:r>
      </w:hyperlink>
    </w:p>
    <w:p w:rsidR="00000000" w:rsidRDefault="002B3551">
      <w:r>
        <w:t>17. Уполномоченный орган обязан в течение 3 рабочих дней со дня принятия решения об утрате организацией статуса единой теплоснабжающей орг</w:t>
      </w:r>
      <w:r>
        <w:t>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000000" w:rsidRDefault="002B3551">
      <w:r>
        <w:t>Подача заявления заинтересованными организациями и оп</w:t>
      </w:r>
      <w:r>
        <w:t xml:space="preserve">ределение единой теплоснабжающей организации осуществляется в порядке, установленном в </w:t>
      </w:r>
      <w:hyperlink w:anchor="sub_5" w:history="1">
        <w:r>
          <w:rPr>
            <w:rStyle w:val="a4"/>
          </w:rPr>
          <w:t>пунктах 5-11</w:t>
        </w:r>
      </w:hyperlink>
      <w:r>
        <w:t xml:space="preserve"> настоящих Правил.</w:t>
      </w:r>
    </w:p>
    <w:p w:rsidR="00000000" w:rsidRDefault="002B3551">
      <w:bookmarkStart w:id="45" w:name="sub_18"/>
      <w:r>
        <w:t xml:space="preserve">18. Организация, утратившая статус единой теплоснабжающей организации по основаниям, предусмотренным </w:t>
      </w:r>
      <w:hyperlink w:anchor="sub_13" w:history="1">
        <w:r>
          <w:rPr>
            <w:rStyle w:val="a4"/>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sub_5" w:history="1">
        <w:r>
          <w:rPr>
            <w:rStyle w:val="a4"/>
          </w:rPr>
          <w:t>пунктами 5-11</w:t>
        </w:r>
      </w:hyperlink>
      <w:r>
        <w:t xml:space="preserve"> настоящих </w:t>
      </w:r>
      <w:r>
        <w:t>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w:t>
      </w:r>
      <w:r>
        <w:t>формацию о состоянии расчетов с потребителем.</w:t>
      </w:r>
    </w:p>
    <w:p w:rsidR="00000000" w:rsidRDefault="002B3551">
      <w:pPr>
        <w:pStyle w:val="a6"/>
        <w:rPr>
          <w:color w:val="000000"/>
          <w:sz w:val="16"/>
          <w:szCs w:val="16"/>
        </w:rPr>
      </w:pPr>
      <w:bookmarkStart w:id="46" w:name="sub_19"/>
      <w:bookmarkEnd w:id="45"/>
      <w:r>
        <w:rPr>
          <w:color w:val="000000"/>
          <w:sz w:val="16"/>
          <w:szCs w:val="16"/>
        </w:rPr>
        <w:t>Информация об изменениях:</w:t>
      </w:r>
    </w:p>
    <w:bookmarkEnd w:id="46"/>
    <w:p w:rsidR="00000000" w:rsidRDefault="002B3551">
      <w:pPr>
        <w:pStyle w:val="a7"/>
      </w:pPr>
      <w:r>
        <w:t xml:space="preserve">Пункт 19 изменен с 1 августа 2018 г. - </w:t>
      </w:r>
      <w:hyperlink r:id="rId37" w:history="1">
        <w:r>
          <w:rPr>
            <w:rStyle w:val="a4"/>
          </w:rPr>
          <w:t>Постановление</w:t>
        </w:r>
      </w:hyperlink>
      <w:r>
        <w:t xml:space="preserve"> Правительства РФ от 3 апреля 2018 г. N 405</w:t>
      </w:r>
    </w:p>
    <w:p w:rsidR="00000000" w:rsidRDefault="002B3551">
      <w:pPr>
        <w:pStyle w:val="a7"/>
      </w:pPr>
      <w:hyperlink r:id="rId38" w:history="1">
        <w:r>
          <w:rPr>
            <w:rStyle w:val="a4"/>
          </w:rPr>
          <w:t>См. будущую редакцию</w:t>
        </w:r>
      </w:hyperlink>
    </w:p>
    <w:p w:rsidR="00000000" w:rsidRDefault="002B3551">
      <w:r>
        <w:t>19. Границы зоны деятельности единой теплоснабжающей организации могут быть изменены в следующих случаях:</w:t>
      </w:r>
    </w:p>
    <w:p w:rsidR="00000000" w:rsidRDefault="002B3551">
      <w:r>
        <w:t>подключение к системе теплоснабжения новых теплопотребляющих установок, источников тепловой энергии или тепловых сетей, ил</w:t>
      </w:r>
      <w:r>
        <w:t>и их отключение от системы теплоснабжения;</w:t>
      </w:r>
    </w:p>
    <w:p w:rsidR="00000000" w:rsidRDefault="002B3551">
      <w:r>
        <w:t>технологическое объединение или разделение систем теплоснабжения.</w:t>
      </w:r>
    </w:p>
    <w:p w:rsidR="00000000" w:rsidRDefault="002B3551">
      <w:r>
        <w:t xml:space="preserve">Сведения об изменении границ зон деятельности единой теплоснабжающей </w:t>
      </w:r>
      <w:r>
        <w:lastRenderedPageBreak/>
        <w:t>организации, а также сведения о присвоении другой организации статуса единой т</w:t>
      </w:r>
      <w:r>
        <w:t>еплоснабжающей организации подлежат внесению в схему теплоснабжения при ее актуализации.</w:t>
      </w:r>
    </w:p>
    <w:p w:rsidR="00000000" w:rsidRDefault="002B3551"/>
    <w:p w:rsidR="00000000" w:rsidRDefault="002B3551">
      <w:pPr>
        <w:pStyle w:val="1"/>
      </w:pPr>
      <w:bookmarkStart w:id="47" w:name="sub_1300"/>
      <w:r>
        <w:t>III. Договор теплоснабжения</w:t>
      </w:r>
    </w:p>
    <w:bookmarkEnd w:id="47"/>
    <w:p w:rsidR="00000000" w:rsidRDefault="002B3551"/>
    <w:p w:rsidR="00000000" w:rsidRDefault="002B3551">
      <w:pPr>
        <w:pStyle w:val="1"/>
      </w:pPr>
      <w:bookmarkStart w:id="48" w:name="sub_1301"/>
      <w:r>
        <w:t>Существенные условия договора теплоснабжения</w:t>
      </w:r>
    </w:p>
    <w:bookmarkEnd w:id="48"/>
    <w:p w:rsidR="00000000" w:rsidRDefault="002B3551"/>
    <w:p w:rsidR="00000000" w:rsidRDefault="002B3551">
      <w:bookmarkStart w:id="49" w:name="sub_20"/>
      <w:r>
        <w:t>20. По договору теплоснабжения теплоснабжающая органи</w:t>
      </w:r>
      <w:r>
        <w:t>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w:t>
      </w:r>
      <w:r>
        <w:t>ения).</w:t>
      </w:r>
    </w:p>
    <w:p w:rsidR="00000000" w:rsidRDefault="002B3551">
      <w:bookmarkStart w:id="50" w:name="sub_21"/>
      <w:bookmarkEnd w:id="49"/>
      <w:r>
        <w:t>21. Договор теплоснабжения содержит следующие существенные условия:</w:t>
      </w:r>
    </w:p>
    <w:bookmarkEnd w:id="50"/>
    <w:p w:rsidR="00000000" w:rsidRDefault="002B3551">
      <w:r>
        <w:t>договорный объем тепловой энергии и (или) теплоносителя, поставляемый теплоснабжающей организацией и приобретаемый потребителем;</w:t>
      </w:r>
    </w:p>
    <w:p w:rsidR="00000000" w:rsidRDefault="002B3551">
      <w:r>
        <w:t>величина тепловой нагрузки теплопо</w:t>
      </w:r>
      <w:r>
        <w:t>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w:t>
      </w:r>
      <w:r>
        <w:t>ества теплоснабжения, режим потребления тепловой энергии (мощности) и (или) теплоносителя;</w:t>
      </w:r>
    </w:p>
    <w:p w:rsidR="00000000" w:rsidRDefault="002B3551">
      <w:r>
        <w:t>сведения об уполномоченных должностных лицах сторон, ответственных за выполнение условий договора;</w:t>
      </w:r>
    </w:p>
    <w:p w:rsidR="00000000" w:rsidRDefault="002B3551">
      <w:r>
        <w:t>ответственность сторон за несоблюдение требований к параметрам кач</w:t>
      </w:r>
      <w:r>
        <w:t>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00000" w:rsidRDefault="002B3551">
      <w:r>
        <w:t>ответственн</w:t>
      </w:r>
      <w:r>
        <w:t>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0000" w:rsidRDefault="002B3551">
      <w:r>
        <w:t>обязательства теплосн</w:t>
      </w:r>
      <w:r>
        <w:t>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w:t>
      </w:r>
      <w:r>
        <w:t>ьства потребителя тепловой энергии;</w:t>
      </w:r>
    </w:p>
    <w:p w:rsidR="00000000" w:rsidRDefault="002B3551">
      <w:r>
        <w:t>порядок расчетов по договору;</w:t>
      </w:r>
    </w:p>
    <w:p w:rsidR="00000000" w:rsidRDefault="002B3551">
      <w:r>
        <w:t>порядок осуществления учета потребляемой тепловой энергии и (или) теплоносителя;</w:t>
      </w:r>
    </w:p>
    <w:p w:rsidR="00000000" w:rsidRDefault="002B3551">
      <w:r>
        <w:t>объем тепловых потерь тепловой энергии (теплоносителя) в тепловых сетях заявителя от границы балансовой принадлежности до точки учета;</w:t>
      </w:r>
    </w:p>
    <w:p w:rsidR="00000000" w:rsidRDefault="002B3551">
      <w:bookmarkStart w:id="51" w:name="sub_21011"/>
      <w:r>
        <w:t>объем (величина) допустимого ограничения теплоснабжения по каждому виду нагрузок (на отопление, вентиляцию, конд</w:t>
      </w:r>
      <w:r>
        <w:t>иционирование, осуществление технологических процессов, горячее водоснабжение).</w:t>
      </w:r>
    </w:p>
    <w:bookmarkEnd w:id="51"/>
    <w:p w:rsidR="00000000" w:rsidRDefault="002B3551">
      <w:r>
        <w:t xml:space="preserve">К договору теплоснабжения прилагаются акт разграничения балансовой принадлежности тепловых сетей и акт разграничения эксплуатационной </w:t>
      </w:r>
      <w:r>
        <w:lastRenderedPageBreak/>
        <w:t>ответственности сторон. Условия д</w:t>
      </w:r>
      <w:r>
        <w:t>оговора теплоснабжения не должны противоречить документам на подключение теплопотребляющих установок потребителя.</w:t>
      </w:r>
    </w:p>
    <w:p w:rsidR="00000000" w:rsidRDefault="002B3551">
      <w:bookmarkStart w:id="52" w:name="sub_22"/>
      <w:r>
        <w:t>22. Договорный объем потребления тепловой энергии и (или) теплоносителя заявляется потребителем ежегодно (за исключением граждан-потреби</w:t>
      </w:r>
      <w:r>
        <w:t>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w:t>
      </w:r>
      <w:r>
        <w:t>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bookmarkEnd w:id="52"/>
    <w:p w:rsidR="00000000" w:rsidRDefault="002B3551">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bookmarkStart w:id="53" w:name="sub_23"/>
    <w:p w:rsidR="00000000" w:rsidRDefault="002B3551">
      <w:r>
        <w:fldChar w:fldCharType="begin"/>
      </w:r>
      <w:r>
        <w:instrText>HYPERLINK "garantF1://7</w:instrText>
      </w:r>
      <w:r>
        <w:instrText>0688746.0"</w:instrText>
      </w:r>
      <w:r>
        <w:fldChar w:fldCharType="separate"/>
      </w:r>
      <w:r>
        <w:rPr>
          <w:rStyle w:val="a4"/>
        </w:rPr>
        <w:t>23.</w:t>
      </w:r>
      <w:r>
        <w:fldChar w:fldCharType="end"/>
      </w:r>
      <w:r>
        <w:t>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w:t>
      </w:r>
      <w:r>
        <w:t>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w:t>
      </w:r>
      <w:r>
        <w:t>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w:t>
      </w:r>
      <w:r>
        <w:t xml:space="preserve">ации в области государственного регулирования тарифов, если иное не предусмотрено </w:t>
      </w:r>
      <w:hyperlink r:id="rId39" w:history="1">
        <w:r>
          <w:rPr>
            <w:rStyle w:val="a4"/>
          </w:rPr>
          <w:t>жилищным законодательством</w:t>
        </w:r>
      </w:hyperlink>
      <w:r>
        <w:t xml:space="preserve"> Российской Федерации в отношении граждан-потребителей, а также управляющих организаций или товариществ собствен</w:t>
      </w:r>
      <w:r>
        <w:t>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000000" w:rsidRDefault="002B3551">
      <w:bookmarkStart w:id="54" w:name="sub_24"/>
      <w:bookmarkEnd w:id="53"/>
      <w:r>
        <w:t>24. Показатели качеств</w:t>
      </w:r>
      <w:r>
        <w:t>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w:t>
      </w:r>
      <w:r>
        <w:t>ла с источника тепловой энергии, предусмотренному схемой теплоснабжения.</w:t>
      </w:r>
    </w:p>
    <w:p w:rsidR="00000000" w:rsidRDefault="002B3551">
      <w:bookmarkStart w:id="55" w:name="sub_25"/>
      <w:bookmarkEnd w:id="54"/>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w:t>
      </w:r>
      <w:r>
        <w:t>гламентов и иным требованиям, установленным законодательством Российской Федерации.</w:t>
      </w:r>
    </w:p>
    <w:p w:rsidR="00000000" w:rsidRDefault="002B3551">
      <w:bookmarkStart w:id="56" w:name="sub_26"/>
      <w:bookmarkEnd w:id="55"/>
      <w:r>
        <w:t>26. Режим потребления тепловой энергии и (или) теплоносителя предусматривает:</w:t>
      </w:r>
    </w:p>
    <w:bookmarkEnd w:id="56"/>
    <w:p w:rsidR="00000000" w:rsidRDefault="002B3551">
      <w:r>
        <w:t>величину максимального расхода теплоносителей;</w:t>
      </w:r>
    </w:p>
    <w:p w:rsidR="00000000" w:rsidRDefault="002B3551">
      <w:r>
        <w:t>величину минимального расхода</w:t>
      </w:r>
      <w:r>
        <w:t xml:space="preserve"> пара;</w:t>
      </w:r>
    </w:p>
    <w:p w:rsidR="00000000" w:rsidRDefault="002B3551">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000000" w:rsidRDefault="002B3551">
      <w:r>
        <w:t>диапазон разницы температур теплоносителя между подающим и обратным трубопроводами или знач</w:t>
      </w:r>
      <w:r>
        <w:t>ение температуры теплоносителя в обратном трубопроводе;</w:t>
      </w:r>
    </w:p>
    <w:p w:rsidR="00000000" w:rsidRDefault="002B3551">
      <w:r>
        <w:t>объем возврата конденсата;</w:t>
      </w:r>
    </w:p>
    <w:p w:rsidR="00000000" w:rsidRDefault="002B3551">
      <w:r>
        <w:lastRenderedPageBreak/>
        <w:t>показатели качества возвращаемых в тепловую сеть или на источник тепловой энергии теплоносителей и конденсата.</w:t>
      </w:r>
    </w:p>
    <w:p w:rsidR="00000000" w:rsidRDefault="002B3551">
      <w:bookmarkStart w:id="57" w:name="sub_27"/>
      <w:r>
        <w:t>27. В случае если объем фактически потребленной тепловой</w:t>
      </w:r>
      <w:r>
        <w:t xml:space="preserve"> энергии и (или) теплоносителя определяется с использованием приборов учета, в договоре теплоснабжения определяются:</w:t>
      </w:r>
    </w:p>
    <w:bookmarkEnd w:id="57"/>
    <w:p w:rsidR="00000000" w:rsidRDefault="002B3551">
      <w:r>
        <w:t xml:space="preserve">технические данные приборов учета, используемых для этих целей, измеряемые ими параметры тепловой энергии (теплоносителя) и места их </w:t>
      </w:r>
      <w:r>
        <w:t>расположения;</w:t>
      </w:r>
    </w:p>
    <w:p w:rsidR="00000000" w:rsidRDefault="002B3551">
      <w:r>
        <w:t>требования, предъявляемые к условиям эксплуатации и сохранности приборов учета;</w:t>
      </w:r>
    </w:p>
    <w:p w:rsidR="00000000" w:rsidRDefault="002B3551">
      <w:r>
        <w:t>порядок и периодичность передачи документов и данных коммерческого учета;</w:t>
      </w:r>
    </w:p>
    <w:p w:rsidR="00000000" w:rsidRDefault="002B3551">
      <w:r>
        <w:t>срок восстановления работоспособности прибора учета в случае его временного выхода из эк</w:t>
      </w:r>
      <w:r>
        <w:t>сплуатации или утраты;</w:t>
      </w:r>
    </w:p>
    <w:p w:rsidR="00000000" w:rsidRDefault="002B3551">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w:t>
      </w:r>
      <w:r>
        <w:t>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w:t>
      </w:r>
      <w:r>
        <w:t>ри несоблюдении режима потребления тепловой энергии или подачи недостоверных показаний приборов учета;</w:t>
      </w:r>
    </w:p>
    <w:p w:rsidR="00000000" w:rsidRDefault="002B3551">
      <w:r>
        <w:t>ответственность за умышленный вывод из строя прибора учета или иное воздействие на прибор учета с целью искажения его показаний.</w:t>
      </w:r>
    </w:p>
    <w:p w:rsidR="00000000" w:rsidRDefault="002B3551">
      <w:pPr>
        <w:pStyle w:val="a6"/>
        <w:rPr>
          <w:color w:val="000000"/>
          <w:sz w:val="16"/>
          <w:szCs w:val="16"/>
        </w:rPr>
      </w:pPr>
      <w:bookmarkStart w:id="58" w:name="sub_28"/>
      <w:r>
        <w:rPr>
          <w:color w:val="000000"/>
          <w:sz w:val="16"/>
          <w:szCs w:val="16"/>
        </w:rPr>
        <w:t>Информация об изме</w:t>
      </w:r>
      <w:r>
        <w:rPr>
          <w:color w:val="000000"/>
          <w:sz w:val="16"/>
          <w:szCs w:val="16"/>
        </w:rPr>
        <w:t>нениях:</w:t>
      </w:r>
    </w:p>
    <w:bookmarkEnd w:id="58"/>
    <w:p w:rsidR="00000000" w:rsidRDefault="002B3551">
      <w:pPr>
        <w:pStyle w:val="a7"/>
      </w:pPr>
      <w:r>
        <w:fldChar w:fldCharType="begin"/>
      </w:r>
      <w:r>
        <w:instrText>HYPERLINK "garantF1://71196586.1021"</w:instrText>
      </w:r>
      <w:r>
        <w:fldChar w:fldCharType="separate"/>
      </w:r>
      <w:r>
        <w:rPr>
          <w:rStyle w:val="a4"/>
        </w:rPr>
        <w:t>Постановлением</w:t>
      </w:r>
      <w:r>
        <w:fldChar w:fldCharType="end"/>
      </w:r>
      <w:r>
        <w:t xml:space="preserve"> Правительства РФ от 31 декабря 2015 г. N 1530 в пункт 28 внесены изменения</w:t>
      </w:r>
    </w:p>
    <w:p w:rsidR="00000000" w:rsidRDefault="002B3551">
      <w:pPr>
        <w:pStyle w:val="a7"/>
      </w:pPr>
      <w:hyperlink r:id="rId40" w:history="1">
        <w:r>
          <w:rPr>
            <w:rStyle w:val="a4"/>
          </w:rPr>
          <w:t>См. текст пункта в предыдущей редакции</w:t>
        </w:r>
      </w:hyperlink>
    </w:p>
    <w:p w:rsidR="00000000" w:rsidRDefault="002B3551">
      <w:r>
        <w:t>28. </w:t>
      </w:r>
      <w:r>
        <w:t>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w:t>
      </w:r>
      <w:r>
        <w:t xml:space="preserve">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w:t>
      </w:r>
      <w:r>
        <w:t xml:space="preserve">тарифами, а в случаях, установленных </w:t>
      </w:r>
      <w:hyperlink r:id="rId41" w:history="1">
        <w:r>
          <w:rPr>
            <w:rStyle w:val="a4"/>
          </w:rPr>
          <w:t>Федеральным законом</w:t>
        </w:r>
      </w:hyperlink>
      <w:r>
        <w:t xml:space="preserve"> "О теплоснабжении", либо в отсутствие установленных тарифов - по ценам, определенным соглашением сторон.</w:t>
      </w:r>
    </w:p>
    <w:p w:rsidR="00000000" w:rsidRDefault="002B3551">
      <w:r>
        <w:t>Порядок определения несоответствия возвращаемого конден</w:t>
      </w:r>
      <w:r>
        <w:t>сата режиму потребления тепловой энергии устанавливается договором теплоснабжения.</w:t>
      </w:r>
    </w:p>
    <w:p w:rsidR="00000000" w:rsidRDefault="002B3551">
      <w:bookmarkStart w:id="59" w:name="sub_29"/>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w:t>
      </w:r>
      <w:r>
        <w:t>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w:t>
      </w:r>
      <w:r>
        <w:t>ебления тепловой энергии (мощности) и (или) теплоносителя.</w:t>
      </w:r>
    </w:p>
    <w:p w:rsidR="00000000" w:rsidRDefault="002B3551">
      <w:bookmarkStart w:id="60" w:name="sub_30"/>
      <w:bookmarkEnd w:id="59"/>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w:t>
      </w:r>
      <w:r>
        <w:t xml:space="preserve">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w:t>
      </w:r>
      <w:r>
        <w:lastRenderedPageBreak/>
        <w:t>исполнительной власти субъекта Российской Федерации в области государс</w:t>
      </w:r>
      <w:r>
        <w:t>твенного регулирования тарифов.</w:t>
      </w:r>
    </w:p>
    <w:bookmarkEnd w:id="60"/>
    <w:p w:rsidR="00000000" w:rsidRDefault="002B3551">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w:t>
      </w:r>
      <w:r>
        <w:t>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w:t>
      </w:r>
      <w:r>
        <w:t>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w:t>
      </w:r>
      <w:r>
        <w:t>нных для этих категорий потребителей.</w:t>
      </w:r>
    </w:p>
    <w:p w:rsidR="00000000" w:rsidRDefault="002B3551">
      <w:bookmarkStart w:id="61" w:name="sub_31"/>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bookmarkEnd w:id="61"/>
    <w:p w:rsidR="00000000" w:rsidRDefault="002B3551">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000000" w:rsidRDefault="002B3551">
      <w:r>
        <w:t>поставка тепловой энергии, теплоносителя в теплов</w:t>
      </w:r>
      <w:r>
        <w:t>ые сети, к которым подключен потребитель, только с источников тепловой энергии, принадлежащих иному владельцу источника тепловой энергии;</w:t>
      </w:r>
    </w:p>
    <w:p w:rsidR="00000000" w:rsidRDefault="002B3551">
      <w:r>
        <w:t>поставка тепловой энергии, теплоносителя в тепловые сети, к которым подключен потребитель, с источников тепловой энерг</w:t>
      </w:r>
      <w:r>
        <w:t>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000000" w:rsidRDefault="002B3551">
      <w:bookmarkStart w:id="62" w:name="sub_32"/>
      <w:r>
        <w:t>32. Заключени</w:t>
      </w:r>
      <w:r>
        <w:t>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w:t>
      </w:r>
      <w:r>
        <w:t>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bookmarkEnd w:id="62"/>
    <w:p w:rsidR="00000000" w:rsidRDefault="002B3551">
      <w:r>
        <w:t>В случае если потребитель заключил договор те</w:t>
      </w:r>
      <w:r>
        <w:t>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w:t>
      </w:r>
      <w:r>
        <w:t>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000000" w:rsidRDefault="002B3551"/>
    <w:p w:rsidR="00000000" w:rsidRDefault="002B3551">
      <w:pPr>
        <w:pStyle w:val="1"/>
      </w:pPr>
      <w:bookmarkStart w:id="63" w:name="sub_1302"/>
      <w:r>
        <w:t>Порядок расчетов по договору теплоснабжения</w:t>
      </w:r>
    </w:p>
    <w:bookmarkEnd w:id="63"/>
    <w:p w:rsidR="00000000" w:rsidRDefault="002B3551"/>
    <w:p w:rsidR="00000000" w:rsidRDefault="002B3551">
      <w:bookmarkStart w:id="64" w:name="sub_33"/>
      <w:r>
        <w:t>33. Потребите</w:t>
      </w:r>
      <w:r>
        <w:t>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w:t>
      </w:r>
      <w:r>
        <w:t xml:space="preserve">елей, и (или) по ценам, определяемым по соглашению сторон в случаях, установленных </w:t>
      </w:r>
      <w:hyperlink r:id="rId42" w:history="1">
        <w:r>
          <w:rPr>
            <w:rStyle w:val="a4"/>
          </w:rPr>
          <w:t>Федеральным законом</w:t>
        </w:r>
      </w:hyperlink>
      <w:r>
        <w:t xml:space="preserve"> </w:t>
      </w:r>
      <w:r>
        <w:lastRenderedPageBreak/>
        <w:t>"О теплоснабжении", за потребленный объем тепловой энергии (мощности) и (или) теплоносителя в следующем порядке, если</w:t>
      </w:r>
      <w:r>
        <w:t xml:space="preserve"> иное не установлено договором теплоснабжения:</w:t>
      </w:r>
    </w:p>
    <w:bookmarkEnd w:id="64"/>
    <w:p w:rsidR="00000000" w:rsidRDefault="002B3551">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w:t>
      </w:r>
      <w:r>
        <w:t>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000000" w:rsidRDefault="002B3551">
      <w:r>
        <w:t>оплата за фактически потребленную в истекшем месяце тепловую энергию</w:t>
      </w:r>
      <w:r>
        <w:t xml:space="preserve">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w:t>
      </w:r>
      <w:r>
        <w:t>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000000" w:rsidRDefault="002B3551">
      <w:pPr>
        <w:pStyle w:val="a6"/>
        <w:rPr>
          <w:color w:val="000000"/>
          <w:sz w:val="16"/>
          <w:szCs w:val="16"/>
        </w:rPr>
      </w:pPr>
      <w:bookmarkStart w:id="65" w:name="sub_34"/>
      <w:r>
        <w:rPr>
          <w:color w:val="000000"/>
          <w:sz w:val="16"/>
          <w:szCs w:val="16"/>
        </w:rPr>
        <w:t>Информация об и</w:t>
      </w:r>
      <w:r>
        <w:rPr>
          <w:color w:val="000000"/>
          <w:sz w:val="16"/>
          <w:szCs w:val="16"/>
        </w:rPr>
        <w:t>зменениях:</w:t>
      </w:r>
    </w:p>
    <w:bookmarkEnd w:id="65"/>
    <w:p w:rsidR="00000000" w:rsidRDefault="002B3551">
      <w:pPr>
        <w:pStyle w:val="a7"/>
      </w:pPr>
      <w:r>
        <w:fldChar w:fldCharType="begin"/>
      </w:r>
      <w:r>
        <w:instrText>HYPERLINK "garantF1://71306476.10021"</w:instrText>
      </w:r>
      <w:r>
        <w:fldChar w:fldCharType="separate"/>
      </w:r>
      <w:r>
        <w:rPr>
          <w:rStyle w:val="a4"/>
        </w:rPr>
        <w:t>Постановлением</w:t>
      </w:r>
      <w:r>
        <w:fldChar w:fldCharType="end"/>
      </w:r>
      <w:r>
        <w:t xml:space="preserve"> Правительства РФ от 23 мая 2016 г. N 452 в пункт 34 внесены изменения</w:t>
      </w:r>
    </w:p>
    <w:p w:rsidR="00000000" w:rsidRDefault="002B3551">
      <w:pPr>
        <w:pStyle w:val="a7"/>
      </w:pPr>
      <w:hyperlink r:id="rId43" w:history="1">
        <w:r>
          <w:rPr>
            <w:rStyle w:val="a4"/>
          </w:rPr>
          <w:t>См. текст пункта в предыдущей редакции</w:t>
        </w:r>
      </w:hyperlink>
    </w:p>
    <w:p w:rsidR="00000000" w:rsidRDefault="002B3551">
      <w:r>
        <w:t>34. Плановая общая стоимость потребляе</w:t>
      </w:r>
      <w:r>
        <w:t>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w:t>
      </w:r>
      <w:r>
        <w:t>це, за который осуществляется оплата, и тарифа на тепловую энергию (мощность) и (или) теплоноситель или цены, определяемой по соглашению сторон.</w:t>
      </w:r>
    </w:p>
    <w:p w:rsidR="00000000" w:rsidRDefault="002B3551">
      <w:bookmarkStart w:id="66" w:name="sub_3402"/>
      <w:r>
        <w:t xml:space="preserve">Положения </w:t>
      </w:r>
      <w:hyperlink w:anchor="sub_33" w:history="1">
        <w:r>
          <w:rPr>
            <w:rStyle w:val="a4"/>
          </w:rPr>
          <w:t>пунктов 33-34</w:t>
        </w:r>
      </w:hyperlink>
      <w:r>
        <w:t xml:space="preserve"> настоящих Правил не распространяются на товарищества со</w:t>
      </w:r>
      <w:r>
        <w:t>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w:t>
      </w:r>
      <w:r>
        <w:t xml:space="preserve">бителей, в отношении которых </w:t>
      </w:r>
      <w:hyperlink r:id="rId44" w:history="1">
        <w:r>
          <w:rPr>
            <w:rStyle w:val="a4"/>
          </w:rPr>
          <w:t>жилищным законодательством</w:t>
        </w:r>
      </w:hyperlink>
      <w:r>
        <w:t xml:space="preserve"> Российской Федерации предусмотрен иной порядок оплаты коммунальных услуг или коммунальных ресурсов.</w:t>
      </w:r>
    </w:p>
    <w:bookmarkEnd w:id="66"/>
    <w:p w:rsidR="00000000" w:rsidRDefault="002B3551">
      <w:r>
        <w:t>Под расчетным периодом для расчета потребителей с теплос</w:t>
      </w:r>
      <w:r>
        <w:t>набжающей организацией принимается 1 календарный месяц.</w:t>
      </w:r>
    </w:p>
    <w:p w:rsidR="00000000" w:rsidRDefault="002B3551">
      <w:pPr>
        <w:pStyle w:val="a6"/>
        <w:rPr>
          <w:color w:val="000000"/>
          <w:sz w:val="16"/>
          <w:szCs w:val="16"/>
        </w:rPr>
      </w:pPr>
      <w:bookmarkStart w:id="67" w:name="sub_341"/>
      <w:r>
        <w:rPr>
          <w:color w:val="000000"/>
          <w:sz w:val="16"/>
          <w:szCs w:val="16"/>
        </w:rPr>
        <w:t>Информация об изменениях:</w:t>
      </w:r>
    </w:p>
    <w:bookmarkEnd w:id="67"/>
    <w:p w:rsidR="00000000" w:rsidRDefault="002B3551">
      <w:pPr>
        <w:pStyle w:val="a7"/>
      </w:pPr>
      <w:r>
        <w:fldChar w:fldCharType="begin"/>
      </w:r>
      <w:r>
        <w:instrText>HYPERLINK "garantF1://71306476.10022"</w:instrText>
      </w:r>
      <w:r>
        <w:fldChar w:fldCharType="separate"/>
      </w:r>
      <w:r>
        <w:rPr>
          <w:rStyle w:val="a4"/>
        </w:rPr>
        <w:t>Постановлением</w:t>
      </w:r>
      <w:r>
        <w:fldChar w:fldCharType="end"/>
      </w:r>
      <w:r>
        <w:t xml:space="preserve"> Правительства РФ от 23 мая 2016 г. N 452 Правила дополнены пунктом 34.1</w:t>
      </w:r>
    </w:p>
    <w:p w:rsidR="00000000" w:rsidRDefault="002B3551">
      <w:r>
        <w:t xml:space="preserve">34.1. Положения </w:t>
      </w:r>
      <w:hyperlink w:anchor="sub_33" w:history="1">
        <w:r>
          <w:rPr>
            <w:rStyle w:val="a4"/>
          </w:rPr>
          <w:t>пункта 33</w:t>
        </w:r>
      </w:hyperlink>
      <w:r>
        <w:t xml:space="preserve"> настоящих Правил не распространяются на бюджетные, казенные и автономные учреждения, казенные предприятия.</w:t>
      </w:r>
    </w:p>
    <w:p w:rsidR="00000000" w:rsidRDefault="002B3551">
      <w:r>
        <w:t>Бюджетные, казенные и автономные учреждения, казенные предприятия оплачивают тепловую энергию (мощность) и (или) теплоноситель тепло</w:t>
      </w:r>
      <w:r>
        <w:t xml:space="preserve">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w:t>
      </w:r>
      <w:r>
        <w:t xml:space="preserve">установленных </w:t>
      </w:r>
      <w:hyperlink r:id="rId45" w:history="1">
        <w:r>
          <w:rPr>
            <w:rStyle w:val="a4"/>
          </w:rPr>
          <w:t>Федеральным 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000000" w:rsidRDefault="002B3551">
      <w:r>
        <w:t xml:space="preserve">30 процентов плановой </w:t>
      </w:r>
      <w:r>
        <w:t xml:space="preserve">общей стоимости тепловой энергии (мощности) и (или) </w:t>
      </w:r>
      <w:r>
        <w:lastRenderedPageBreak/>
        <w:t>теплоносителя, потребляемой в месяце, за который осуществляется оплата, вносится до 18-го числа текущего месяца;</w:t>
      </w:r>
    </w:p>
    <w:p w:rsidR="00000000" w:rsidRDefault="002B3551">
      <w:r>
        <w:t>оплата за фактически потребленную в истекшем месяце тепловую энергию (мощность) и (или) теп</w:t>
      </w:r>
      <w:r>
        <w:t>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w:t>
      </w:r>
      <w:r>
        <w:t xml:space="preserve">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w:t>
      </w:r>
      <w:r>
        <w:t>следующий месяц.</w:t>
      </w:r>
    </w:p>
    <w:p w:rsidR="00000000" w:rsidRDefault="002B3551"/>
    <w:p w:rsidR="00000000" w:rsidRDefault="002B3551">
      <w:pPr>
        <w:pStyle w:val="1"/>
      </w:pPr>
      <w:bookmarkStart w:id="68" w:name="sub_1303"/>
      <w:r>
        <w:t>Порядок заключения договора теплоснабжения</w:t>
      </w:r>
    </w:p>
    <w:bookmarkEnd w:id="68"/>
    <w:p w:rsidR="00000000" w:rsidRDefault="002B3551"/>
    <w:p w:rsidR="00000000" w:rsidRDefault="002B3551">
      <w:bookmarkStart w:id="69" w:name="sub_35"/>
      <w:r>
        <w:t>35. Для заключения договора теплоснабжения с единой теплоснабжающей организацией заявитель направляет единой тепл</w:t>
      </w:r>
      <w:r>
        <w:t>оснабжающей организации заявку на заключение договора теплоснабжения, содержащую следующие сведения:</w:t>
      </w:r>
    </w:p>
    <w:bookmarkEnd w:id="69"/>
    <w:p w:rsidR="00000000" w:rsidRDefault="002B3551">
      <w:r>
        <w:t>полное наименование организации (фамилия, имя, отчество) заявителя;</w:t>
      </w:r>
    </w:p>
    <w:p w:rsidR="00000000" w:rsidRDefault="002B3551">
      <w:r>
        <w:t>место нахождения организации (место жительства физического лица);</w:t>
      </w:r>
    </w:p>
    <w:p w:rsidR="00000000" w:rsidRDefault="002B3551">
      <w:r>
        <w:t>место нахождени</w:t>
      </w:r>
      <w:r>
        <w:t>я теплопотребляющих установок и место их подключения к системе теплоснабжения (тепловой ввод);</w:t>
      </w:r>
    </w:p>
    <w:p w:rsidR="00000000" w:rsidRDefault="002B3551">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w:t>
      </w:r>
      <w:r>
        <w:t>ление технологических процессов, горячее водоснабжение), подтвержденная технической или проектной документацией;</w:t>
      </w:r>
    </w:p>
    <w:p w:rsidR="00000000" w:rsidRDefault="002B3551">
      <w:r>
        <w:t>договорный объем потребления тепловой энергии и (или) теплоносителя в течение срока действия договора или в течение 1-го года действия договора</w:t>
      </w:r>
      <w:r>
        <w:t>, если договор заключается на срок более 1 года;</w:t>
      </w:r>
    </w:p>
    <w:p w:rsidR="00000000" w:rsidRDefault="002B3551">
      <w:r>
        <w:t>срок действия договора;</w:t>
      </w:r>
    </w:p>
    <w:p w:rsidR="00000000" w:rsidRDefault="002B3551">
      <w:r>
        <w:t>сведения о предполагаемом режиме потребления тепловой энергии;</w:t>
      </w:r>
    </w:p>
    <w:p w:rsidR="00000000" w:rsidRDefault="002B3551">
      <w:r>
        <w:t>сведения об уполномоченных должностных лицах заявителя, ответственных за выполнение условий договора (за исключением гра</w:t>
      </w:r>
      <w:r>
        <w:t>ждан-потребителей);</w:t>
      </w:r>
    </w:p>
    <w:p w:rsidR="00000000" w:rsidRDefault="002B3551">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000000" w:rsidRDefault="002B3551">
      <w:r>
        <w:t>банковские реквизиты;</w:t>
      </w:r>
    </w:p>
    <w:p w:rsidR="00000000" w:rsidRDefault="002B3551">
      <w:r>
        <w:t>сведения об име</w:t>
      </w:r>
      <w:r>
        <w:t>ющихся приборах учета тепловой энергии, теплоносителя и их технические характеристики.</w:t>
      </w:r>
    </w:p>
    <w:p w:rsidR="00000000" w:rsidRDefault="002B3551">
      <w:pPr>
        <w:pStyle w:val="a6"/>
        <w:rPr>
          <w:color w:val="000000"/>
          <w:sz w:val="16"/>
          <w:szCs w:val="16"/>
        </w:rPr>
      </w:pPr>
      <w:bookmarkStart w:id="70" w:name="sub_36"/>
      <w:r>
        <w:rPr>
          <w:color w:val="000000"/>
          <w:sz w:val="16"/>
          <w:szCs w:val="16"/>
        </w:rPr>
        <w:t>Информация об изменениях:</w:t>
      </w:r>
    </w:p>
    <w:bookmarkEnd w:id="70"/>
    <w:p w:rsidR="00000000" w:rsidRDefault="002B3551">
      <w:pPr>
        <w:pStyle w:val="a7"/>
      </w:pPr>
      <w:r>
        <w:fldChar w:fldCharType="begin"/>
      </w:r>
      <w:r>
        <w:instrText>HYPERLINK "garantF1://71490040.10021"</w:instrText>
      </w:r>
      <w:r>
        <w:fldChar w:fldCharType="separate"/>
      </w:r>
      <w:r>
        <w:rPr>
          <w:rStyle w:val="a4"/>
        </w:rPr>
        <w:t>Постановлением</w:t>
      </w:r>
      <w:r>
        <w:fldChar w:fldCharType="end"/>
      </w:r>
      <w:r>
        <w:t xml:space="preserve"> Правительства РФ от 18 января 2017 г. N 32 в пункт 36 внесены изменения</w:t>
      </w:r>
    </w:p>
    <w:p w:rsidR="00000000" w:rsidRDefault="002B3551">
      <w:pPr>
        <w:pStyle w:val="a7"/>
      </w:pPr>
      <w:hyperlink r:id="rId46" w:history="1">
        <w:r>
          <w:rPr>
            <w:rStyle w:val="a4"/>
          </w:rPr>
          <w:t>См. текст пункта в предыдущей редакции</w:t>
        </w:r>
      </w:hyperlink>
    </w:p>
    <w:p w:rsidR="00000000" w:rsidRDefault="002B3551">
      <w:r>
        <w:t>36. К заявке на заключение договора теплоснабжения прилагаются следующие документы:</w:t>
      </w:r>
    </w:p>
    <w:p w:rsidR="00000000" w:rsidRDefault="002B3551">
      <w:r>
        <w:t>удостоверенные в установленном порядке копии правоустанавливающих документов (в том числе свидетельс</w:t>
      </w:r>
      <w:r>
        <w:t>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w:t>
      </w:r>
      <w:r>
        <w:t xml:space="preserve">ющие установки (при </w:t>
      </w:r>
      <w:r>
        <w:lastRenderedPageBreak/>
        <w:t>наличии);</w:t>
      </w:r>
    </w:p>
    <w:p w:rsidR="00000000" w:rsidRDefault="002B3551">
      <w:r>
        <w:t>договор управления многоквартирным домом (для управляющих организаций);</w:t>
      </w:r>
    </w:p>
    <w:p w:rsidR="00000000" w:rsidRDefault="002B3551">
      <w:r>
        <w:t>устав товарищества собственников жилья, жилищного кооператива или иного специализированного потребительского кооператива;</w:t>
      </w:r>
    </w:p>
    <w:p w:rsidR="00000000" w:rsidRDefault="002B3551">
      <w:r>
        <w:t>документы, подтверждающие подклю</w:t>
      </w:r>
      <w:r>
        <w:t>чение теплопотребляющих установок заявителя к системе теплоснабжения;</w:t>
      </w:r>
    </w:p>
    <w:p w:rsidR="00000000" w:rsidRDefault="002B3551">
      <w:bookmarkStart w:id="71" w:name="sub_3606"/>
      <w:r>
        <w:t xml:space="preserve">разрешение на ввод в эксплуатацию (в отношении объектов капитального строительства, для которых </w:t>
      </w:r>
      <w:hyperlink r:id="rId47" w:history="1">
        <w:r>
          <w:rPr>
            <w:rStyle w:val="a4"/>
          </w:rPr>
          <w:t>законодательством</w:t>
        </w:r>
      </w:hyperlink>
      <w:r>
        <w:t xml:space="preserve"> о градостроительной деятель</w:t>
      </w:r>
      <w:r>
        <w:t>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w:t>
      </w:r>
      <w:r>
        <w:t>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bookmarkEnd w:id="71"/>
    <w:p w:rsidR="00000000" w:rsidRDefault="002B3551">
      <w:r>
        <w:t>акты готовности таких теплопотребляющих установок к отопительн</w:t>
      </w:r>
      <w:r>
        <w:t>ому периоду, составленные в установленном законодательством Российской Федерации порядке.</w:t>
      </w:r>
    </w:p>
    <w:p w:rsidR="00000000" w:rsidRDefault="002B3551">
      <w:bookmarkStart w:id="72" w:name="sub_37"/>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w:t>
      </w:r>
      <w:r>
        <w:t>ные акты о подключении, присоединении, технические условия с отметкой об их исполнении, наряды-допуски теплоснабжающих организаций.</w:t>
      </w:r>
    </w:p>
    <w:bookmarkEnd w:id="72"/>
    <w:p w:rsidR="00000000" w:rsidRDefault="002B3551">
      <w:r>
        <w:t>В случае утраты заявителем документов, подтверждающих подключение теплопотребляющих установок к системе теплоснабжения</w:t>
      </w:r>
      <w:r>
        <w:t>,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w:t>
      </w:r>
      <w:r>
        <w:t xml:space="preserve">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w:t>
      </w:r>
      <w:r>
        <w:t>не может превышать 500 рублей за 1 объект.</w:t>
      </w:r>
    </w:p>
    <w:p w:rsidR="00000000" w:rsidRDefault="002B3551">
      <w:r>
        <w:t>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w:t>
      </w:r>
      <w:r>
        <w:t>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w:t>
      </w:r>
      <w:r>
        <w:t xml:space="preserve">ляющие установки потребителя, с составлением акта о разграничении балансовой принадлежности в соответствии с </w:t>
      </w:r>
      <w:hyperlink r:id="rId48" w:history="1">
        <w:r>
          <w:rPr>
            <w:rStyle w:val="a4"/>
          </w:rPr>
          <w:t>Правилами</w:t>
        </w:r>
      </w:hyperlink>
      <w:r>
        <w:t xml:space="preserve"> подключения к системам теплоснабжения, утвержденными </w:t>
      </w:r>
      <w:hyperlink r:id="rId49" w:history="1">
        <w:r>
          <w:rPr>
            <w:rStyle w:val="a4"/>
          </w:rPr>
          <w:t>постановлени</w:t>
        </w:r>
        <w:r>
          <w:rPr>
            <w:rStyle w:val="a4"/>
          </w:rPr>
          <w:t>ем</w:t>
        </w:r>
      </w:hyperlink>
      <w:r>
        <w:t xml:space="preserve"> Правительства Российской Федерации от 16 апреля 2012 г. N 307.</w:t>
      </w:r>
    </w:p>
    <w:p w:rsidR="00000000" w:rsidRDefault="002B3551">
      <w:bookmarkStart w:id="73" w:name="sub_38"/>
      <w:r>
        <w:t>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w:t>
      </w:r>
      <w:r>
        <w:t>ли)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rsidR="00000000" w:rsidRDefault="002B3551">
      <w:bookmarkStart w:id="74" w:name="sub_39"/>
      <w:bookmarkEnd w:id="73"/>
      <w:r>
        <w:t xml:space="preserve">39. В случае отсутствия в заявке сведений или документов, указанных в </w:t>
      </w:r>
      <w:hyperlink w:anchor="sub_35" w:history="1">
        <w:r>
          <w:rPr>
            <w:rStyle w:val="a4"/>
          </w:rPr>
          <w:t>пунктах 35</w:t>
        </w:r>
      </w:hyperlink>
      <w:r>
        <w:t xml:space="preserve"> и </w:t>
      </w:r>
      <w:hyperlink w:anchor="sub_36" w:history="1">
        <w:r>
          <w:rPr>
            <w:rStyle w:val="a4"/>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w:t>
      </w:r>
      <w:r>
        <w:t xml:space="preserve">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w:t>
      </w:r>
      <w:r>
        <w:lastRenderedPageBreak/>
        <w:t>в полном объеме.</w:t>
      </w:r>
    </w:p>
    <w:p w:rsidR="00000000" w:rsidRDefault="002B3551">
      <w:bookmarkStart w:id="75" w:name="sub_40"/>
      <w:bookmarkEnd w:id="74"/>
      <w:r>
        <w:t>40. Единая теплоснабжающая организация обязана в течение 10 рабочих</w:t>
      </w:r>
      <w:r>
        <w:t xml:space="preserve">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w:t>
      </w:r>
      <w:r>
        <w:t>оговора направить единой теплоснабжающей организации.</w:t>
      </w:r>
    </w:p>
    <w:p w:rsidR="00000000" w:rsidRDefault="002B3551">
      <w:bookmarkStart w:id="76" w:name="sub_41"/>
      <w:bookmarkEnd w:id="75"/>
      <w:r>
        <w:t xml:space="preserve">41. В случае непредставления заявителем сведений или документов, указанных в </w:t>
      </w:r>
      <w:hyperlink w:anchor="sub_35" w:history="1">
        <w:r>
          <w:rPr>
            <w:rStyle w:val="a4"/>
          </w:rPr>
          <w:t>пунктах 35</w:t>
        </w:r>
      </w:hyperlink>
      <w:r>
        <w:t xml:space="preserve"> и </w:t>
      </w:r>
      <w:hyperlink w:anchor="sub_36" w:history="1">
        <w:r>
          <w:rPr>
            <w:rStyle w:val="a4"/>
          </w:rPr>
          <w:t>36</w:t>
        </w:r>
      </w:hyperlink>
      <w:r>
        <w:t xml:space="preserve"> настоящих Правил, в порядке, установленном </w:t>
      </w:r>
      <w:hyperlink w:anchor="sub_39" w:history="1">
        <w:r>
          <w:rPr>
            <w:rStyle w:val="a4"/>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w:t>
      </w:r>
      <w:r>
        <w:t>окументов в письменной форме уведомить заявителя об отказе в заключении договора теплоснабжения с указанием причин такого отказа.</w:t>
      </w:r>
    </w:p>
    <w:p w:rsidR="00000000" w:rsidRDefault="002B3551">
      <w:bookmarkStart w:id="77" w:name="sub_42"/>
      <w:bookmarkEnd w:id="76"/>
      <w:r>
        <w:t>42. </w:t>
      </w:r>
      <w:r>
        <w:t>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000000" w:rsidRDefault="002B3551">
      <w:bookmarkStart w:id="78" w:name="sub_43"/>
      <w:bookmarkEnd w:id="77"/>
      <w:r>
        <w:t>43. Договор теплоснабжения, заключенный на определенный срок,</w:t>
      </w:r>
      <w:r>
        <w:t xml:space="preserve">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bookmarkEnd w:id="78"/>
    <w:p w:rsidR="00000000" w:rsidRDefault="002B3551"/>
    <w:p w:rsidR="00000000" w:rsidRDefault="002B3551">
      <w:pPr>
        <w:pStyle w:val="1"/>
      </w:pPr>
      <w:bookmarkStart w:id="79" w:name="sub_1304"/>
      <w:r>
        <w:t xml:space="preserve">Порядок заключения договора теплоснабжения в </w:t>
      </w:r>
      <w:r>
        <w:t>случае, если помещения, находящиеся в одном здании, принадлежат 2 и более лицам или используются ими</w:t>
      </w:r>
    </w:p>
    <w:bookmarkEnd w:id="79"/>
    <w:p w:rsidR="00000000" w:rsidRDefault="002B3551"/>
    <w:p w:rsidR="00000000" w:rsidRDefault="002B3551">
      <w:pPr>
        <w:pStyle w:val="a6"/>
        <w:rPr>
          <w:color w:val="000000"/>
          <w:sz w:val="16"/>
          <w:szCs w:val="16"/>
        </w:rPr>
      </w:pPr>
      <w:bookmarkStart w:id="80" w:name="sub_44"/>
      <w:r>
        <w:rPr>
          <w:color w:val="000000"/>
          <w:sz w:val="16"/>
          <w:szCs w:val="16"/>
        </w:rPr>
        <w:t>Информация об изменениях:</w:t>
      </w:r>
    </w:p>
    <w:bookmarkEnd w:id="80"/>
    <w:p w:rsidR="00000000" w:rsidRDefault="002B3551">
      <w:pPr>
        <w:pStyle w:val="a7"/>
      </w:pPr>
      <w:r>
        <w:fldChar w:fldCharType="begin"/>
      </w:r>
      <w:r>
        <w:instrText>HYPERLINK "garantF1://71480822.1006"</w:instrText>
      </w:r>
      <w:r>
        <w:fldChar w:fldCharType="separate"/>
      </w:r>
      <w:r>
        <w:rPr>
          <w:rStyle w:val="a4"/>
        </w:rPr>
        <w:t>Постановлением</w:t>
      </w:r>
      <w:r>
        <w:fldChar w:fldCharType="end"/>
      </w:r>
      <w:r>
        <w:t xml:space="preserve"> Правительства РФ от 26 декабря 2016 г. N </w:t>
      </w:r>
      <w:r>
        <w:t xml:space="preserve">1498 пункт 44 изложен в новой редакции, </w:t>
      </w:r>
      <w:hyperlink r:id="rId50" w:history="1">
        <w:r>
          <w:rPr>
            <w:rStyle w:val="a4"/>
          </w:rPr>
          <w:t>вступающей в силу</w:t>
        </w:r>
      </w:hyperlink>
      <w:r>
        <w:t xml:space="preserve"> с 1 января 2017 г.</w:t>
      </w:r>
    </w:p>
    <w:p w:rsidR="00000000" w:rsidRDefault="002B3551">
      <w:pPr>
        <w:pStyle w:val="a7"/>
      </w:pPr>
      <w:hyperlink r:id="rId51" w:history="1">
        <w:r>
          <w:rPr>
            <w:rStyle w:val="a4"/>
          </w:rPr>
          <w:t>См. текст пункта в предыдущей редакции</w:t>
        </w:r>
      </w:hyperlink>
    </w:p>
    <w:p w:rsidR="00000000" w:rsidRDefault="002B3551">
      <w:r>
        <w:t xml:space="preserve">44. В случае если в жилом доме имеется встроенное или пристроенное </w:t>
      </w:r>
      <w:r>
        <w:t xml:space="preserve">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w:t>
      </w:r>
      <w:hyperlink r:id="rId52" w:history="1">
        <w:r>
          <w:rPr>
            <w:rStyle w:val="a4"/>
          </w:rPr>
          <w:t>жилищным законодательством</w:t>
        </w:r>
      </w:hyperlink>
      <w:r>
        <w:t xml:space="preserve"> в отношении многоквартирног</w:t>
      </w:r>
      <w:r>
        <w:t>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w:t>
      </w:r>
      <w:r>
        <w:t>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000000" w:rsidRDefault="002B3551">
      <w:r>
        <w:t>В случае если в нежилом здании имеется один тепловой ввод, то заявка на заключение договора теплосн</w:t>
      </w:r>
      <w:r>
        <w:t>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w:t>
      </w:r>
      <w:r>
        <w:t>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w:t>
      </w:r>
      <w:r>
        <w:t>чивших договор теплоснабжения.</w:t>
      </w:r>
    </w:p>
    <w:p w:rsidR="00000000" w:rsidRDefault="002B3551"/>
    <w:p w:rsidR="00000000" w:rsidRDefault="002B3551">
      <w:pPr>
        <w:pStyle w:val="1"/>
      </w:pPr>
      <w:bookmarkStart w:id="81" w:name="sub_1400"/>
      <w:r>
        <w:lastRenderedPageBreak/>
        <w:t>IV. Особенности заключения договоров поставки тепловой энергии (мощности) и (или) теплоносителя</w:t>
      </w:r>
    </w:p>
    <w:bookmarkEnd w:id="81"/>
    <w:p w:rsidR="00000000" w:rsidRDefault="002B3551"/>
    <w:p w:rsidR="00000000" w:rsidRDefault="002B3551">
      <w:pPr>
        <w:pStyle w:val="1"/>
      </w:pPr>
      <w:bookmarkStart w:id="82" w:name="sub_1401"/>
      <w:r>
        <w:t>Особенности заключения договора поставки тепловой энергии (мощности) и (или) теплоносителя между владел</w:t>
      </w:r>
      <w:r>
        <w:t>ьцем источника тепловой энергии и единой теплоснабжающей организацией в отношении объема тепловой нагрузки, распределенной в соответствии со схемой теплоснабжения</w:t>
      </w:r>
    </w:p>
    <w:bookmarkEnd w:id="82"/>
    <w:p w:rsidR="00000000" w:rsidRDefault="002B3551"/>
    <w:p w:rsidR="00000000" w:rsidRDefault="002B3551">
      <w:pPr>
        <w:pStyle w:val="a6"/>
        <w:rPr>
          <w:color w:val="000000"/>
          <w:sz w:val="16"/>
          <w:szCs w:val="16"/>
        </w:rPr>
      </w:pPr>
      <w:bookmarkStart w:id="83" w:name="sub_45"/>
      <w:r>
        <w:rPr>
          <w:color w:val="000000"/>
          <w:sz w:val="16"/>
          <w:szCs w:val="16"/>
        </w:rPr>
        <w:t>ГАРАНТ:</w:t>
      </w:r>
    </w:p>
    <w:bookmarkEnd w:id="83"/>
    <w:p w:rsidR="00000000" w:rsidRDefault="002B3551">
      <w:pPr>
        <w:pStyle w:val="a6"/>
      </w:pPr>
      <w:r>
        <w:fldChar w:fldCharType="begin"/>
      </w:r>
      <w:r>
        <w:instrText>HYPERLINK "garantF1://70586010.0"</w:instrText>
      </w:r>
      <w:r>
        <w:fldChar w:fldCharType="separate"/>
      </w:r>
      <w:r>
        <w:rPr>
          <w:rStyle w:val="a4"/>
        </w:rPr>
        <w:t>Решением</w:t>
      </w:r>
      <w:r>
        <w:fldChar w:fldCharType="end"/>
      </w:r>
      <w:r>
        <w:t xml:space="preserve"> Верховного Суда РФ </w:t>
      </w:r>
      <w:r>
        <w:t xml:space="preserve">от 18 июня 2014 г. N АКПИ14-517, оставленным без изменения </w:t>
      </w:r>
      <w:hyperlink r:id="rId53" w:history="1">
        <w:r>
          <w:rPr>
            <w:rStyle w:val="a4"/>
          </w:rPr>
          <w:t>Определением</w:t>
        </w:r>
      </w:hyperlink>
      <w:r>
        <w:t xml:space="preserve"> Апелляционной коллегии Верховного Суда РФ от 23 октября 2014 г. N АПЛ14-465, пункт 45 настоящих Правил признан не противоречащим действующему зак</w:t>
      </w:r>
      <w:r>
        <w:t>онодательству</w:t>
      </w:r>
    </w:p>
    <w:p w:rsidR="00000000" w:rsidRDefault="002B3551">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w:t>
      </w:r>
      <w:r>
        <w:t>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00000" w:rsidRDefault="002B3551">
      <w:r>
        <w:t>Договор поставки тепловой энергии (мощности) и (или) теплоносителя заключается в порядке и на условиях, кото</w:t>
      </w:r>
      <w:r>
        <w:t xml:space="preserve">рые предусмотрены </w:t>
      </w:r>
      <w:hyperlink r:id="rId54" w:history="1">
        <w:r>
          <w:rPr>
            <w:rStyle w:val="a4"/>
          </w:rPr>
          <w:t>Федеральным законом</w:t>
        </w:r>
      </w:hyperlink>
      <w:r>
        <w:t xml:space="preserve"> "О теплоснабжении" для договоров теплоснабжения, с учетом особенностей, установленных настоящими Правилами.</w:t>
      </w:r>
    </w:p>
    <w:p w:rsidR="00000000" w:rsidRDefault="002B3551">
      <w:bookmarkStart w:id="84" w:name="sub_46"/>
      <w:r>
        <w:t xml:space="preserve">46. Для заключения договора поставки тепловой энергии (мощности) и </w:t>
      </w:r>
      <w:r>
        <w:t>(или)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bookmarkEnd w:id="84"/>
    <w:p w:rsidR="00000000" w:rsidRDefault="002B3551">
      <w:r>
        <w:t>полное наименование организации пос</w:t>
      </w:r>
      <w:r>
        <w:t>тавщика (покупателя), его местонахождение;</w:t>
      </w:r>
    </w:p>
    <w:p w:rsidR="00000000" w:rsidRDefault="002B3551">
      <w:r>
        <w:t>местонахождение источников тепловой энергии и место их подключения к системе теплоснабжения;</w:t>
      </w:r>
    </w:p>
    <w:p w:rsidR="00000000" w:rsidRDefault="002B3551">
      <w:r>
        <w:t xml:space="preserve">документы, подтверждающие подключение источников тепловой энергии, перечисленные в </w:t>
      </w:r>
      <w:hyperlink w:anchor="sub_37" w:history="1">
        <w:r>
          <w:rPr>
            <w:rStyle w:val="a4"/>
          </w:rPr>
          <w:t>пункте 37</w:t>
        </w:r>
      </w:hyperlink>
      <w:r>
        <w:t xml:space="preserve"> нас</w:t>
      </w:r>
      <w:r>
        <w:t>тоящих Правил;</w:t>
      </w:r>
    </w:p>
    <w:p w:rsidR="00000000" w:rsidRDefault="002B3551">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000000" w:rsidRDefault="002B3551">
      <w:r>
        <w:t>срок действия договора.</w:t>
      </w:r>
    </w:p>
    <w:p w:rsidR="00000000" w:rsidRDefault="002B3551">
      <w:r>
        <w:t>Иници</w:t>
      </w:r>
      <w:r>
        <w:t>атор заключения договора вправе приложить к заявке проект договора поставки тепловой энергии (мощности).</w:t>
      </w:r>
    </w:p>
    <w:p w:rsidR="00000000" w:rsidRDefault="002B3551">
      <w:bookmarkStart w:id="85" w:name="sub_47"/>
      <w:r>
        <w:t>47. В случае когда инициатором заключения договора поставки тепловой энергии (мощности) и (или) теплоносителя выступает поставщик и в его предлож</w:t>
      </w:r>
      <w:r>
        <w:t xml:space="preserve">ении о заключении договора поставки тепловой энергии (мощности) и (или) теплоносителя отсутствуют сведения и документы, указанные в </w:t>
      </w:r>
      <w:hyperlink w:anchor="sub_46" w:history="1">
        <w:r>
          <w:rPr>
            <w:rStyle w:val="a4"/>
          </w:rPr>
          <w:t>пункте 46</w:t>
        </w:r>
      </w:hyperlink>
      <w:r>
        <w:t xml:space="preserve"> настоящих Правил, единая теплоснабжающая организация (покупатель) самостоятельно определяе</w:t>
      </w:r>
      <w:r>
        <w:t xml:space="preserve">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w:t>
      </w:r>
      <w:r>
        <w:t>его.</w:t>
      </w:r>
    </w:p>
    <w:p w:rsidR="00000000" w:rsidRDefault="002B3551">
      <w:bookmarkStart w:id="86" w:name="sub_48"/>
      <w:bookmarkEnd w:id="85"/>
      <w:r>
        <w:t xml:space="preserve">48. Поставщик, получивший от единой теплоснабжающей организации </w:t>
      </w:r>
      <w:r>
        <w:lastRenderedPageBreak/>
        <w:t>(покупателя)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w:t>
      </w:r>
      <w:r>
        <w:t xml:space="preserve"> получения проекта договора направляет подписанный экземпляр договора единой теплоснабжающей организации (покупателю).</w:t>
      </w:r>
    </w:p>
    <w:p w:rsidR="00000000" w:rsidRDefault="002B3551">
      <w:bookmarkStart w:id="87" w:name="sub_49"/>
      <w:bookmarkEnd w:id="86"/>
      <w:r>
        <w:t>49. </w:t>
      </w:r>
      <w: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w:t>
      </w:r>
      <w:r>
        <w:t xml:space="preserve">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w:t>
      </w:r>
      <w:r>
        <w:t>ых предложений в проект договора с указанием причин отказа.</w:t>
      </w:r>
    </w:p>
    <w:p w:rsidR="00000000" w:rsidRDefault="002B3551">
      <w:bookmarkStart w:id="88" w:name="sub_50"/>
      <w:bookmarkEnd w:id="87"/>
      <w:r>
        <w:t>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w:t>
      </w:r>
      <w:r>
        <w:t xml:space="preserve">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sub_49" w:history="1">
        <w:r>
          <w:rPr>
            <w:rStyle w:val="a4"/>
          </w:rPr>
          <w:t>пунктом 49</w:t>
        </w:r>
      </w:hyperlink>
      <w:r>
        <w:t xml:space="preserve"> настоящих Правил, обязана возместить убытки, вызванные уклон</w:t>
      </w:r>
      <w:r>
        <w:t>ением от согласования условий договора.</w:t>
      </w:r>
    </w:p>
    <w:p w:rsidR="00000000" w:rsidRDefault="002B3551">
      <w:bookmarkStart w:id="89" w:name="sub_51"/>
      <w:bookmarkEnd w:id="88"/>
      <w:r>
        <w:t>51. Договор поставки определяет:</w:t>
      </w:r>
    </w:p>
    <w:bookmarkEnd w:id="89"/>
    <w:p w:rsidR="00000000" w:rsidRDefault="002B3551">
      <w:r>
        <w:t>объем тепловой энергии (мощности) и (или) теплоносителя, предусмотренный для поставки поставщиком и приобретения покупателем;</w:t>
      </w:r>
    </w:p>
    <w:p w:rsidR="00000000" w:rsidRDefault="002B3551">
      <w:r>
        <w:t>параметры качества поставляемой теплово</w:t>
      </w:r>
      <w:r>
        <w:t>й энергии и (или) теплоносителя (температурные и гидравлические режимы);</w:t>
      </w:r>
    </w:p>
    <w:p w:rsidR="00000000" w:rsidRDefault="002B3551">
      <w:r>
        <w:t>уполномоченных должностных лиц сторон, ответственных за выполнение условий договора;</w:t>
      </w:r>
    </w:p>
    <w:p w:rsidR="00000000" w:rsidRDefault="002B3551">
      <w:r>
        <w:t>ответственность поставщика за несоблюдение требований к параметрам качества тепловой энергии и (ил</w:t>
      </w:r>
      <w:r>
        <w:t>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000000" w:rsidRDefault="002B3551">
      <w:r>
        <w:t>ответственность покупателя за неисполнение или ненадлежащее исполнение обязательств по оплате теп</w:t>
      </w:r>
      <w:r>
        <w:t>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0000" w:rsidRDefault="002B3551">
      <w:r>
        <w:t>порядок расчетов по договору;</w:t>
      </w:r>
    </w:p>
    <w:p w:rsidR="00000000" w:rsidRDefault="002B3551">
      <w:r>
        <w:t>порядок осуществления учета поставляемой тепловой энергии (мощности) и (или) те</w:t>
      </w:r>
      <w:r>
        <w:t>плоносителя.</w:t>
      </w:r>
    </w:p>
    <w:p w:rsidR="00000000" w:rsidRDefault="002B3551">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000000" w:rsidRDefault="002B3551">
      <w:bookmarkStart w:id="90" w:name="sub_52"/>
      <w:r>
        <w:t>52. Договорный объем поставки тепловой энергии (мощн</w:t>
      </w:r>
      <w:r>
        <w:t>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000000" w:rsidRDefault="002B3551">
      <w:bookmarkStart w:id="91" w:name="sub_53"/>
      <w:bookmarkEnd w:id="90"/>
      <w:r>
        <w:t xml:space="preserve">53. В случае неоднократного (2 и более раз в течение 12 месяцев) </w:t>
      </w:r>
      <w:r>
        <w:t>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w:t>
      </w:r>
      <w:r>
        <w:t xml:space="preserve"> единой теплоснабжающей организацией аккредитива или предоставление иных гарантий платежа.</w:t>
      </w:r>
    </w:p>
    <w:bookmarkEnd w:id="91"/>
    <w:p w:rsidR="00000000" w:rsidRDefault="002B3551"/>
    <w:p w:rsidR="00000000" w:rsidRDefault="002B3551">
      <w:pPr>
        <w:pStyle w:val="1"/>
      </w:pPr>
      <w:bookmarkStart w:id="92" w:name="sub_1402"/>
      <w:r>
        <w:lastRenderedPageBreak/>
        <w:t>Особенности заключения договора поставки тепловой энергии (мощности) и (или) теплоносителя между единой теплоснабжающей организацией и теплосетевыми о</w:t>
      </w:r>
      <w:r>
        <w:t>рганизациями в целях компенсации потерь</w:t>
      </w:r>
    </w:p>
    <w:bookmarkEnd w:id="92"/>
    <w:p w:rsidR="00000000" w:rsidRDefault="002B3551"/>
    <w:p w:rsidR="00000000" w:rsidRDefault="002B3551">
      <w:pPr>
        <w:pStyle w:val="a6"/>
        <w:rPr>
          <w:color w:val="000000"/>
          <w:sz w:val="16"/>
          <w:szCs w:val="16"/>
        </w:rPr>
      </w:pPr>
      <w:bookmarkStart w:id="93" w:name="sub_54"/>
      <w:r>
        <w:rPr>
          <w:color w:val="000000"/>
          <w:sz w:val="16"/>
          <w:szCs w:val="16"/>
        </w:rPr>
        <w:t>Информация об изменениях:</w:t>
      </w:r>
    </w:p>
    <w:bookmarkEnd w:id="93"/>
    <w:p w:rsidR="00000000" w:rsidRDefault="002B3551">
      <w:pPr>
        <w:pStyle w:val="a7"/>
      </w:pPr>
      <w:r>
        <w:t xml:space="preserve">Пункт 54 изменен с 1 августа 2018 г. - </w:t>
      </w:r>
      <w:hyperlink r:id="rId55" w:history="1">
        <w:r>
          <w:rPr>
            <w:rStyle w:val="a4"/>
          </w:rPr>
          <w:t>Постановление</w:t>
        </w:r>
      </w:hyperlink>
      <w:r>
        <w:t xml:space="preserve"> Правительства РФ от 3 апреля 2018 г. N 405</w:t>
      </w:r>
    </w:p>
    <w:p w:rsidR="00000000" w:rsidRDefault="002B3551">
      <w:pPr>
        <w:pStyle w:val="a7"/>
      </w:pPr>
      <w:hyperlink r:id="rId56" w:history="1">
        <w:r>
          <w:rPr>
            <w:rStyle w:val="a4"/>
          </w:rPr>
          <w:t>См. будущую редакцию</w:t>
        </w:r>
      </w:hyperlink>
    </w:p>
    <w:p w:rsidR="00000000" w:rsidRDefault="002B3551">
      <w:r>
        <w:t>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w:t>
      </w:r>
      <w:r>
        <w:t xml:space="preserve">иях, которые предусмотрены </w:t>
      </w:r>
      <w:hyperlink w:anchor="sub_45" w:history="1">
        <w:r>
          <w:rPr>
            <w:rStyle w:val="a4"/>
          </w:rPr>
          <w:t>пунктами 45-53</w:t>
        </w:r>
      </w:hyperlink>
      <w:r>
        <w:t xml:space="preserve"> настоящих Правил, с учетом положений настоящего раздела.</w:t>
      </w:r>
    </w:p>
    <w:p w:rsidR="00000000" w:rsidRDefault="002B3551">
      <w:bookmarkStart w:id="94" w:name="sub_1542"/>
      <w:r>
        <w:t>По договору поставки тепловой энергии (мощности) и (или) теплоносителя для компенсации потерь единая теплоснабжающая организа</w:t>
      </w:r>
      <w:r>
        <w:t>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w:t>
      </w:r>
      <w:r>
        <w:t>олитики в сфере теплоснабжения.</w:t>
      </w:r>
    </w:p>
    <w:bookmarkEnd w:id="94"/>
    <w:p w:rsidR="00000000" w:rsidRDefault="002B3551">
      <w:pPr>
        <w:pStyle w:val="a6"/>
        <w:rPr>
          <w:color w:val="000000"/>
          <w:sz w:val="16"/>
          <w:szCs w:val="16"/>
        </w:rPr>
      </w:pPr>
      <w:r>
        <w:rPr>
          <w:color w:val="000000"/>
          <w:sz w:val="16"/>
          <w:szCs w:val="16"/>
        </w:rPr>
        <w:t>ГАРАНТ:</w:t>
      </w:r>
    </w:p>
    <w:p w:rsidR="00000000" w:rsidRDefault="002B3551">
      <w:pPr>
        <w:pStyle w:val="a6"/>
      </w:pPr>
      <w:r>
        <w:t xml:space="preserve">См. </w:t>
      </w:r>
      <w:hyperlink r:id="rId57" w:history="1">
        <w:r>
          <w:rPr>
            <w:rStyle w:val="a4"/>
          </w:rPr>
          <w:t>Правила</w:t>
        </w:r>
      </w:hyperlink>
      <w:r>
        <w:t xml:space="preserve"> коммерческого учета тепловой энергии, теплоносителя, утвержденные </w:t>
      </w:r>
      <w:hyperlink r:id="rId58" w:history="1">
        <w:r>
          <w:rPr>
            <w:rStyle w:val="a4"/>
          </w:rPr>
          <w:t>постановлением</w:t>
        </w:r>
      </w:hyperlink>
      <w:r>
        <w:t xml:space="preserve"> Правительства РФ от 18 ноября 2013 г. N </w:t>
      </w:r>
      <w:r>
        <w:t>1034</w:t>
      </w:r>
    </w:p>
    <w:p w:rsidR="00000000" w:rsidRDefault="002B3551">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w:t>
      </w:r>
      <w:r>
        <w:t>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w:t>
      </w:r>
      <w:r>
        <w:t>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000000" w:rsidRDefault="002B3551">
      <w:pPr>
        <w:pStyle w:val="a6"/>
        <w:rPr>
          <w:color w:val="000000"/>
          <w:sz w:val="16"/>
          <w:szCs w:val="16"/>
        </w:rPr>
      </w:pPr>
      <w:bookmarkStart w:id="95" w:name="sub_55"/>
      <w:r>
        <w:rPr>
          <w:color w:val="000000"/>
          <w:sz w:val="16"/>
          <w:szCs w:val="16"/>
        </w:rPr>
        <w:t>Информация об изменениях:</w:t>
      </w:r>
    </w:p>
    <w:bookmarkEnd w:id="95"/>
    <w:p w:rsidR="00000000" w:rsidRDefault="002B3551">
      <w:pPr>
        <w:pStyle w:val="a7"/>
      </w:pPr>
      <w:r>
        <w:fldChar w:fldCharType="begin"/>
      </w:r>
      <w:r>
        <w:instrText>HYPERLINK "garantF1://71196586.1022"</w:instrText>
      </w:r>
      <w:r>
        <w:fldChar w:fldCharType="separate"/>
      </w:r>
      <w:r>
        <w:rPr>
          <w:rStyle w:val="a4"/>
        </w:rPr>
        <w:t>Постанов</w:t>
      </w:r>
      <w:r>
        <w:rPr>
          <w:rStyle w:val="a4"/>
        </w:rPr>
        <w:t>лением</w:t>
      </w:r>
      <w:r>
        <w:fldChar w:fldCharType="end"/>
      </w:r>
      <w:r>
        <w:t xml:space="preserve"> Правительства РФ от 31 декабря 2015 г. N 1530 в пункт 55 внесены изменения</w:t>
      </w:r>
    </w:p>
    <w:p w:rsidR="00000000" w:rsidRDefault="002B3551">
      <w:pPr>
        <w:pStyle w:val="a7"/>
      </w:pPr>
      <w:hyperlink r:id="rId59" w:history="1">
        <w:r>
          <w:rPr>
            <w:rStyle w:val="a4"/>
          </w:rPr>
          <w:t>См. текст пункта в предыдущей редакции</w:t>
        </w:r>
      </w:hyperlink>
    </w:p>
    <w:p w:rsidR="00000000" w:rsidRDefault="002B3551">
      <w:r>
        <w:t>55. Потери тепловой энергии и теплоносителя в тепловых сетях компенсируются теплосетевыми орган</w:t>
      </w:r>
      <w:r>
        <w:t>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w:t>
      </w:r>
      <w:r>
        <w:t xml:space="preserve">он в случаях, установленных </w:t>
      </w:r>
      <w:hyperlink r:id="rId60" w:history="1">
        <w:r>
          <w:rPr>
            <w:rStyle w:val="a4"/>
          </w:rPr>
          <w:t>Федеральным 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w:t>
      </w:r>
      <w:r>
        <w:t>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000000" w:rsidRDefault="002B3551"/>
    <w:p w:rsidR="00000000" w:rsidRDefault="002B3551">
      <w:pPr>
        <w:pStyle w:val="1"/>
      </w:pPr>
      <w:bookmarkStart w:id="96" w:name="sub_1500"/>
      <w:r>
        <w:t>V. </w:t>
      </w:r>
      <w:r>
        <w:t>Договор оказания услуг по передаче тепловой энергии, теплоносителя</w:t>
      </w:r>
    </w:p>
    <w:bookmarkEnd w:id="96"/>
    <w:p w:rsidR="00000000" w:rsidRDefault="002B3551"/>
    <w:p w:rsidR="00000000" w:rsidRDefault="002B3551">
      <w:pPr>
        <w:pStyle w:val="1"/>
      </w:pPr>
      <w:bookmarkStart w:id="97" w:name="sub_1501"/>
      <w:r>
        <w:t>Порядок заключения и исполнения договора оказания услуг по передаче тепловой энергии, теплоносителя</w:t>
      </w:r>
    </w:p>
    <w:bookmarkEnd w:id="97"/>
    <w:p w:rsidR="00000000" w:rsidRDefault="002B3551"/>
    <w:p w:rsidR="00000000" w:rsidRDefault="002B3551">
      <w:bookmarkStart w:id="98" w:name="sub_56"/>
      <w:r>
        <w:t>56. По договору оказания услуг по передаче тепловой энерг</w:t>
      </w:r>
      <w:r>
        <w:t>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w:t>
      </w:r>
      <w:r>
        <w:t>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w:t>
      </w:r>
      <w:r>
        <w:t>ия обязуется оплачивать указанные услуги.</w:t>
      </w:r>
    </w:p>
    <w:p w:rsidR="00000000" w:rsidRDefault="002B3551">
      <w:bookmarkStart w:id="99" w:name="sub_57"/>
      <w:bookmarkEnd w:id="98"/>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w:t>
      </w:r>
      <w:r>
        <w:t>ключении договора, которое должно содержать следующие сведения:</w:t>
      </w:r>
    </w:p>
    <w:bookmarkEnd w:id="99"/>
    <w:p w:rsidR="00000000" w:rsidRDefault="002B3551">
      <w:r>
        <w:t>полное наименование и место нахождения теплоснабжающей организации;</w:t>
      </w:r>
    </w:p>
    <w:p w:rsidR="00000000" w:rsidRDefault="002B3551">
      <w:r>
        <w:t>точки приема и точки передачи тепловой энергии;</w:t>
      </w:r>
    </w:p>
    <w:p w:rsidR="00000000" w:rsidRDefault="002B3551">
      <w:r>
        <w:t>объемы и предполагаемый режим передачи тепловой энергии, теплоносителя</w:t>
      </w:r>
      <w:r>
        <w:t xml:space="preserve"> с разбивкой по месяцам и с привязкой к распределению нагрузки в схеме теплоснабжения;</w:t>
      </w:r>
    </w:p>
    <w:p w:rsidR="00000000" w:rsidRDefault="002B3551">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w:t>
      </w:r>
      <w:r>
        <w:t>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000000" w:rsidRDefault="002B3551">
      <w:r>
        <w:t>срок начала оказания услуг по передаче тепловой энергии, теплоносителя.</w:t>
      </w:r>
    </w:p>
    <w:p w:rsidR="00000000" w:rsidRDefault="002B3551">
      <w:r>
        <w:t>Теплосе</w:t>
      </w:r>
      <w:r>
        <w:t>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000000" w:rsidRDefault="002B3551">
      <w:bookmarkStart w:id="100" w:name="sub_58"/>
      <w:r>
        <w:t xml:space="preserve">58. В случае отсутствия в представленных документах сведений, указанных в </w:t>
      </w:r>
      <w:hyperlink w:anchor="sub_57" w:history="1">
        <w:r>
          <w:rPr>
            <w:rStyle w:val="a4"/>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w:t>
      </w:r>
      <w:r>
        <w:t>дений рассматривает заявление.</w:t>
      </w:r>
    </w:p>
    <w:p w:rsidR="00000000" w:rsidRDefault="002B3551">
      <w:bookmarkStart w:id="101" w:name="sub_59"/>
      <w:bookmarkEnd w:id="100"/>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w:t>
      </w:r>
      <w:r>
        <w:t>снабжающей организации, и направляет подписанный экземпляр проекта договора теплосетевой организации.</w:t>
      </w:r>
    </w:p>
    <w:p w:rsidR="00000000" w:rsidRDefault="002B3551">
      <w:bookmarkStart w:id="102" w:name="sub_60"/>
      <w:bookmarkEnd w:id="101"/>
      <w:r>
        <w:t>60. В случае если при заключении договора оказания услуг по передаче тепловой энергии, теплоносителя между теплоснабжающей организацией и тепл</w:t>
      </w:r>
      <w:r>
        <w:t>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w:t>
      </w:r>
      <w:r>
        <w:t>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000000" w:rsidRDefault="002B3551">
      <w:bookmarkStart w:id="103" w:name="sub_61"/>
      <w:bookmarkEnd w:id="102"/>
      <w:r>
        <w:t>61. Сторона, получившая предложение о заключении договора о</w:t>
      </w:r>
      <w:r>
        <w:t xml:space="preserve">казания услуг по </w:t>
      </w:r>
      <w:r>
        <w:lastRenderedPageBreak/>
        <w:t>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w:t>
      </w:r>
      <w:r>
        <w:t xml:space="preserve"> разногласий изменений в проект договора с указанием причин отказа в срок, предусмотренный </w:t>
      </w:r>
      <w:hyperlink w:anchor="sub_60" w:history="1">
        <w:r>
          <w:rPr>
            <w:rStyle w:val="a4"/>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w:t>
      </w:r>
      <w:r>
        <w:t>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000000" w:rsidRDefault="002B3551">
      <w:bookmarkStart w:id="104" w:name="sub_62"/>
      <w:bookmarkEnd w:id="103"/>
      <w:r>
        <w:t>62. Договор оказания услуг по передаче тепловой э</w:t>
      </w:r>
      <w:r>
        <w:t>нергии, теплоносителя считается заключенным с даты подписания его последней из сторон.</w:t>
      </w:r>
    </w:p>
    <w:p w:rsidR="00000000" w:rsidRDefault="002B3551">
      <w:bookmarkStart w:id="105" w:name="sub_63"/>
      <w:bookmarkEnd w:id="104"/>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bookmarkEnd w:id="105"/>
    <w:p w:rsidR="00000000" w:rsidRDefault="002B3551">
      <w:r>
        <w:t>о</w:t>
      </w:r>
      <w:r>
        <w:t>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w:t>
      </w:r>
      <w:r>
        <w:t>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w:t>
      </w:r>
      <w:r>
        <w:t>и;</w:t>
      </w:r>
    </w:p>
    <w:p w:rsidR="00000000" w:rsidRDefault="002B3551">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w:t>
      </w:r>
      <w:r>
        <w:t>ей организации);</w:t>
      </w:r>
    </w:p>
    <w:p w:rsidR="00000000" w:rsidRDefault="002B3551">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000000" w:rsidRDefault="002B3551">
      <w:r>
        <w:t>несоответствие догово</w:t>
      </w:r>
      <w:r>
        <w:t xml:space="preserve">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sub_31" w:history="1">
        <w:r>
          <w:rPr>
            <w:rStyle w:val="a4"/>
          </w:rPr>
          <w:t>пункта 31</w:t>
        </w:r>
      </w:hyperlink>
      <w:r>
        <w:t xml:space="preserve"> настоящих Правил.</w:t>
      </w:r>
    </w:p>
    <w:p w:rsidR="00000000" w:rsidRDefault="002B3551">
      <w:r>
        <w:t xml:space="preserve">Необоснованное уклонение или отказ теплосетевой организации от </w:t>
      </w:r>
      <w:r>
        <w:t>заключения договора могут быть обжалованы теплоснабжающей организацией в порядке, установленном законодательством Российской Федерации.</w:t>
      </w:r>
    </w:p>
    <w:p w:rsidR="00000000" w:rsidRDefault="002B3551">
      <w:bookmarkStart w:id="106" w:name="sub_64"/>
      <w:r>
        <w:t xml:space="preserve">64. В случаях, предусмотренных </w:t>
      </w:r>
      <w:hyperlink w:anchor="sub_63" w:history="1">
        <w:r>
          <w:rPr>
            <w:rStyle w:val="a4"/>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w:t>
      </w:r>
      <w:r>
        <w:t>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w:t>
      </w:r>
      <w:r>
        <w:t>го обращения теплоснабжающей организации.</w:t>
      </w:r>
    </w:p>
    <w:p w:rsidR="00000000" w:rsidRDefault="002B3551">
      <w:bookmarkStart w:id="107" w:name="sub_65"/>
      <w:bookmarkEnd w:id="106"/>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w:t>
      </w:r>
      <w:r>
        <w:t xml:space="preserve"> действия ни одна из сторон не заявит о его прекращении.</w:t>
      </w:r>
    </w:p>
    <w:bookmarkEnd w:id="107"/>
    <w:p w:rsidR="00000000" w:rsidRDefault="002B3551">
      <w:r>
        <w:t>Расторжение договора не влечет за собой отключение теплопотребляющих установок потребителя тепловой энергии от системы теплоснабжения.</w:t>
      </w:r>
    </w:p>
    <w:p w:rsidR="00000000" w:rsidRDefault="002B3551">
      <w:bookmarkStart w:id="108" w:name="sub_66"/>
      <w:r>
        <w:t>66. Договор оказания услуг по передаче тепловой энер</w:t>
      </w:r>
      <w:r>
        <w:t xml:space="preserve">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w:t>
      </w:r>
      <w:r>
        <w:lastRenderedPageBreak/>
        <w:t>ином законном основании указанному потребителю, соединены тепловыми сет</w:t>
      </w:r>
      <w:r>
        <w:t>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w:t>
      </w:r>
      <w:r>
        <w:t xml:space="preserve">ю (мощность) единой теплоснабжающей организации, а в случаях, установленных в </w:t>
      </w:r>
      <w:hyperlink w:anchor="sub_31" w:history="1">
        <w:r>
          <w:rPr>
            <w:rStyle w:val="a4"/>
          </w:rPr>
          <w:t>пункте 31</w:t>
        </w:r>
      </w:hyperlink>
      <w:r>
        <w:t xml:space="preserve"> настоящих Правил, - непосредственно потребителям тепловой энергии.</w:t>
      </w:r>
    </w:p>
    <w:p w:rsidR="00000000" w:rsidRDefault="002B3551">
      <w:bookmarkStart w:id="109" w:name="sub_67"/>
      <w:bookmarkEnd w:id="108"/>
      <w:r>
        <w:t>67. Договором оказания услуг по передаче тепловой энергии, теплон</w:t>
      </w:r>
      <w:r>
        <w:t>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w:t>
      </w:r>
      <w:r>
        <w:t>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w:t>
      </w:r>
      <w:r>
        <w:t xml:space="preserve"> соответствующей системе теплоснабжения, до направления их потребителю.</w:t>
      </w:r>
    </w:p>
    <w:bookmarkEnd w:id="109"/>
    <w:p w:rsidR="00000000" w:rsidRDefault="002B3551">
      <w:r>
        <w:t>Единая теплоснабжающая организация обязана в течение 7 </w:t>
      </w:r>
      <w:r>
        <w:t>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000000" w:rsidRDefault="002B3551">
      <w:r>
        <w:t>В случае отсутствия ответа от единой те</w:t>
      </w:r>
      <w:r>
        <w:t>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000000" w:rsidRDefault="002B3551">
      <w:r>
        <w:t>В случае получения замечаний к условиям подключения теплосетевая организация обязана внести изменен</w:t>
      </w:r>
      <w:r>
        <w:t>ия в условия подключения в соответствии с этими замечаниями.</w:t>
      </w:r>
    </w:p>
    <w:p w:rsidR="00000000" w:rsidRDefault="002B3551">
      <w:r>
        <w:t>Внесение изменений в условия подключения подлежит согласованию в порядке, предусмотренном настоящим пунктом.</w:t>
      </w:r>
    </w:p>
    <w:p w:rsidR="00000000" w:rsidRDefault="002B3551">
      <w:r>
        <w:t>В случае нарушения теплосетевой организацией обязанностей, установленных настоящим пун</w:t>
      </w:r>
      <w:r>
        <w:t>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w:t>
      </w:r>
      <w:r>
        <w:t>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w:t>
      </w:r>
      <w:r>
        <w:t>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000000" w:rsidRDefault="002B3551">
      <w:bookmarkStart w:id="110" w:name="sub_68"/>
      <w:r>
        <w:t>68. При исполнении договора оказания услуг по передаче теплово</w:t>
      </w:r>
      <w:r>
        <w:t>й энергии, теплоносителя теплоснабжающая организация обязана:</w:t>
      </w:r>
    </w:p>
    <w:bookmarkEnd w:id="110"/>
    <w:p w:rsidR="00000000" w:rsidRDefault="002B3551">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000000" w:rsidRDefault="002B3551">
      <w:r>
        <w:t>оплачивать</w:t>
      </w:r>
      <w:r>
        <w:t xml:space="preserve"> услуги теплосетевой организации по передаче тепловой энергии, теплоносителя в порядке, установленном договором;</w:t>
      </w:r>
    </w:p>
    <w:p w:rsidR="00000000" w:rsidRDefault="002B3551">
      <w:r>
        <w:t>поддерживать в надлежащем техническом состоянии принадлежащие ей приборы учета тепловой энергии, а также устройства, необходимые для поддержани</w:t>
      </w:r>
      <w:r>
        <w:t xml:space="preserve">я требуемых параметров надежности и качества теплоснабжения, и соблюдать требования, установленные для технологического присоединения и эксплуатации </w:t>
      </w:r>
      <w:r>
        <w:lastRenderedPageBreak/>
        <w:t>указанных средств, приборов и устройств;</w:t>
      </w:r>
    </w:p>
    <w:p w:rsidR="00000000" w:rsidRDefault="002B3551">
      <w:r>
        <w:t>осуществлять эксплуатацию принадлежащих ей источников тепловой эне</w:t>
      </w:r>
      <w:r>
        <w:t>ргии и тепловых сетей в соответствии с правилами технической эксплуатации и техники безопасности;</w:t>
      </w:r>
    </w:p>
    <w:p w:rsidR="00000000" w:rsidRDefault="002B3551">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w:t>
      </w:r>
      <w:r>
        <w:t>ебованиям;</w:t>
      </w:r>
    </w:p>
    <w:p w:rsidR="00000000" w:rsidRDefault="002B3551">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sub_70" w:history="1">
        <w:r>
          <w:rPr>
            <w:rStyle w:val="a4"/>
          </w:rPr>
          <w:t>пунктом 70</w:t>
        </w:r>
      </w:hyperlink>
      <w:r>
        <w:t xml:space="preserve"> настоящих Правил;</w:t>
      </w:r>
    </w:p>
    <w:p w:rsidR="00000000" w:rsidRDefault="002B3551">
      <w:r>
        <w:t>представлять в теплосетевую</w:t>
      </w:r>
      <w:r>
        <w:t xml:space="preserve"> организацию необходимую для исполнения договора технологическую информацию;</w:t>
      </w:r>
    </w:p>
    <w:p w:rsidR="00000000" w:rsidRDefault="002B3551">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00000" w:rsidRDefault="002B3551">
      <w:r>
        <w:t>беспрепят</w:t>
      </w:r>
      <w:r>
        <w:t>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000000" w:rsidRDefault="002B3551">
      <w:bookmarkStart w:id="111" w:name="sub_69"/>
      <w:r>
        <w:t>69. При исполнении договора оказан</w:t>
      </w:r>
      <w:r>
        <w:t>ия услуг по передаче тепловой энергии, теплоносителя теплосетевая организация обязана:</w:t>
      </w:r>
    </w:p>
    <w:bookmarkEnd w:id="111"/>
    <w:p w:rsidR="00000000" w:rsidRDefault="002B3551">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w:t>
      </w:r>
      <w:r>
        <w:t>егламентов и иным обязательным требованиям, установленным законодательством Российской Федерации;</w:t>
      </w:r>
    </w:p>
    <w:p w:rsidR="00000000" w:rsidRDefault="002B3551">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w:t>
      </w:r>
      <w:r>
        <w:t>,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000000" w:rsidRDefault="002B3551">
      <w:r>
        <w:t>беспрепятственно допускать уполномоченных представителей теплоснабжающей орга</w:t>
      </w:r>
      <w:r>
        <w:t>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000000" w:rsidRDefault="002B3551">
      <w:bookmarkStart w:id="112" w:name="sub_70"/>
      <w:r>
        <w:t>70. Теплосетевая организация вправе приостановить исполнение обязательств по договору ока</w:t>
      </w:r>
      <w:r>
        <w:t>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w:t>
      </w:r>
      <w:r>
        <w:t>щими организациями):</w:t>
      </w:r>
    </w:p>
    <w:bookmarkEnd w:id="112"/>
    <w:p w:rsidR="00000000" w:rsidRDefault="002B3551">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w:t>
      </w:r>
      <w:r>
        <w:t>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w:t>
      </w:r>
      <w:r>
        <w:t>набжающей организацией;</w:t>
      </w:r>
    </w:p>
    <w:p w:rsidR="00000000" w:rsidRDefault="002B3551">
      <w:r>
        <w:t xml:space="preserve">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w:t>
      </w:r>
      <w:r>
        <w:t>документов);</w:t>
      </w:r>
    </w:p>
    <w:p w:rsidR="00000000" w:rsidRDefault="002B3551">
      <w:r>
        <w:t xml:space="preserve">подключение потребителем тепловой энергии к тепловым сетям </w:t>
      </w:r>
      <w:r>
        <w:lastRenderedPageBreak/>
        <w:t>теплопотребляющих установок, не соответствующих условиям договора;</w:t>
      </w:r>
    </w:p>
    <w:p w:rsidR="00000000" w:rsidRDefault="002B3551">
      <w:r>
        <w:t>нарушение порядка подключения к системам теплоснабжения;</w:t>
      </w:r>
    </w:p>
    <w:p w:rsidR="00000000" w:rsidRDefault="002B3551">
      <w:r>
        <w:t xml:space="preserve">иные случаи, установленные </w:t>
      </w:r>
      <w:hyperlink w:anchor="sub_76" w:history="1">
        <w:r>
          <w:rPr>
            <w:rStyle w:val="a4"/>
          </w:rPr>
          <w:t>пунктом 76</w:t>
        </w:r>
      </w:hyperlink>
      <w:r>
        <w:t xml:space="preserve"> настоящих Правил в качестве оснований для введения ограничения режима потребления тепловой энергии.</w:t>
      </w:r>
    </w:p>
    <w:p w:rsidR="00000000" w:rsidRDefault="002B3551">
      <w:bookmarkStart w:id="113" w:name="sub_71"/>
      <w:r>
        <w:t>71. Приостановление оказания услуг по передаче тепловой энергии, теплоносителя не влечет расторжения договора. При приостановлении оказания услуг по</w:t>
      </w:r>
      <w:r>
        <w:t xml:space="preserve"> передаче тепловой энергии, теплоносителя для потребителей услуг допускается частичное или полное ограничение режима потребления тепловой энергии в порядке, установленном настоящими Правилами.</w:t>
      </w:r>
    </w:p>
    <w:p w:rsidR="00000000" w:rsidRDefault="002B3551">
      <w:bookmarkStart w:id="114" w:name="sub_72"/>
      <w:bookmarkEnd w:id="113"/>
      <w:r>
        <w:t>72. Приостановление оказания услуг по передаче тепл</w:t>
      </w:r>
      <w:r>
        <w:t>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w:t>
      </w:r>
      <w:r>
        <w:t>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w:t>
      </w:r>
      <w:r>
        <w:t>и.</w:t>
      </w:r>
    </w:p>
    <w:p w:rsidR="00000000" w:rsidRDefault="002B3551">
      <w:pPr>
        <w:pStyle w:val="a6"/>
        <w:rPr>
          <w:color w:val="000000"/>
          <w:sz w:val="16"/>
          <w:szCs w:val="16"/>
        </w:rPr>
      </w:pPr>
      <w:bookmarkStart w:id="115" w:name="sub_73"/>
      <w:bookmarkEnd w:id="114"/>
      <w:r>
        <w:rPr>
          <w:color w:val="000000"/>
          <w:sz w:val="16"/>
          <w:szCs w:val="16"/>
        </w:rPr>
        <w:t>Информация об изменениях:</w:t>
      </w:r>
    </w:p>
    <w:bookmarkEnd w:id="115"/>
    <w:p w:rsidR="00000000" w:rsidRDefault="002B3551">
      <w:pPr>
        <w:pStyle w:val="a7"/>
      </w:pPr>
      <w:r>
        <w:fldChar w:fldCharType="begin"/>
      </w:r>
      <w:r>
        <w:instrText>HYPERLINK "garantF1://71490040.10022"</w:instrText>
      </w:r>
      <w:r>
        <w:fldChar w:fldCharType="separate"/>
      </w:r>
      <w:r>
        <w:rPr>
          <w:rStyle w:val="a4"/>
        </w:rPr>
        <w:t>Постановлением</w:t>
      </w:r>
      <w:r>
        <w:fldChar w:fldCharType="end"/>
      </w:r>
      <w:r>
        <w:t xml:space="preserve"> Правительства РФ от 18 января 2017 г. N 32 в пункт 73 внесены изменения</w:t>
      </w:r>
    </w:p>
    <w:p w:rsidR="00000000" w:rsidRDefault="002B3551">
      <w:pPr>
        <w:pStyle w:val="a7"/>
      </w:pPr>
      <w:hyperlink r:id="rId61" w:history="1">
        <w:r>
          <w:rPr>
            <w:rStyle w:val="a4"/>
          </w:rPr>
          <w:t>См. текст пункта в предыдущей редакции</w:t>
        </w:r>
      </w:hyperlink>
    </w:p>
    <w:p w:rsidR="00000000" w:rsidRDefault="002B3551">
      <w:r>
        <w:t>73. </w:t>
      </w:r>
      <w:r>
        <w:t>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w:t>
      </w:r>
      <w:r>
        <w:t>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w:t>
      </w:r>
      <w:r>
        <w:t>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w:t>
      </w:r>
      <w:r>
        <w:t xml:space="preserve"> указанных мер.</w:t>
      </w:r>
    </w:p>
    <w:p w:rsidR="00000000" w:rsidRDefault="002B3551"/>
    <w:p w:rsidR="00000000" w:rsidRDefault="002B3551">
      <w:pPr>
        <w:pStyle w:val="1"/>
      </w:pPr>
      <w:bookmarkStart w:id="116" w:name="sub_1502"/>
      <w:r>
        <w:t>Существенные условия договора оказания услуг по передаче тепловой энергии, теплоносителя</w:t>
      </w:r>
    </w:p>
    <w:bookmarkEnd w:id="116"/>
    <w:p w:rsidR="00000000" w:rsidRDefault="002B3551"/>
    <w:p w:rsidR="00000000" w:rsidRDefault="002B3551">
      <w:bookmarkStart w:id="117" w:name="sub_74"/>
      <w:r>
        <w:t>74. Договор оказания услуг по передаче тепловой энергии, теплоносителя содержит следующие существенные условия:</w:t>
      </w:r>
    </w:p>
    <w:bookmarkEnd w:id="117"/>
    <w:p w:rsidR="00000000" w:rsidRDefault="002B3551">
      <w:r>
        <w:t>максималь</w:t>
      </w:r>
      <w:r>
        <w:t>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w:t>
      </w:r>
      <w:r>
        <w:t>ановок или тепловых сетей потребителей;</w:t>
      </w:r>
    </w:p>
    <w:p w:rsidR="00000000" w:rsidRDefault="002B3551">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00000" w:rsidRDefault="002B3551">
      <w:r>
        <w:t>ответственность теплосетевой организации и теп</w:t>
      </w:r>
      <w:r>
        <w:t xml:space="preserve">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w:t>
      </w:r>
      <w:r>
        <w:lastRenderedPageBreak/>
        <w:t>приложением к договору;</w:t>
      </w:r>
    </w:p>
    <w:p w:rsidR="00000000" w:rsidRDefault="002B3551">
      <w:r>
        <w:t>обязательства сторон по оборудованию точек приема и точе</w:t>
      </w:r>
      <w:r>
        <w:t>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w:t>
      </w:r>
      <w:r>
        <w:t>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w:t>
      </w:r>
      <w:r>
        <w:t>оговора применяют согласованный расчетный способ определения объема переданной тепловой энергии, теплоносителя;</w:t>
      </w:r>
    </w:p>
    <w:p w:rsidR="00000000" w:rsidRDefault="002B3551">
      <w:r>
        <w:t>расчетный порядок распределения потерь тепловой энергии, теплоносителя между тепловыми сетями каждой организации при отсутствии приборов учета н</w:t>
      </w:r>
      <w:r>
        <w:t>а границе смежных тепловых сетей;</w:t>
      </w:r>
    </w:p>
    <w:p w:rsidR="00000000" w:rsidRDefault="002B3551">
      <w:r>
        <w:t>порядок обеспечения доступа сторон договора или по взаимной договоренности другой организации к тепловым сетям и приборам учета;</w:t>
      </w:r>
    </w:p>
    <w:p w:rsidR="00000000" w:rsidRDefault="002B3551">
      <w:r>
        <w:t>порядок согласования графиков ремонта тепловых сетей и источников тепловой энергии, порядок о</w:t>
      </w:r>
      <w:r>
        <w:t>перативного взаимодействия диспетчерских служб;</w:t>
      </w:r>
    </w:p>
    <w:p w:rsidR="00000000" w:rsidRDefault="002B3551">
      <w:r>
        <w:t>порядок ограничения и порядок прекращения подачи тепловой энергии потребителям;</w:t>
      </w:r>
    </w:p>
    <w:p w:rsidR="00000000" w:rsidRDefault="002B3551">
      <w:r>
        <w:t>порядок взаимодействия при аварийных ситуациях;</w:t>
      </w:r>
    </w:p>
    <w:p w:rsidR="00000000" w:rsidRDefault="002B3551">
      <w:r>
        <w:t>срок начала исполнения теплоснабжающей организацией договора теплоснабжения с по</w:t>
      </w:r>
      <w:r>
        <w:t>требителем тепловой энергии.</w:t>
      </w:r>
    </w:p>
    <w:p w:rsidR="00000000" w:rsidRDefault="002B3551"/>
    <w:p w:rsidR="00000000" w:rsidRDefault="002B3551">
      <w:pPr>
        <w:pStyle w:val="1"/>
      </w:pPr>
      <w:bookmarkStart w:id="118" w:name="sub_1503"/>
      <w:r>
        <w:t>Порядок расчетов по договору оказания услуг по передаче тепловой энергии, теплоносителя</w:t>
      </w:r>
    </w:p>
    <w:bookmarkEnd w:id="118"/>
    <w:p w:rsidR="00000000" w:rsidRDefault="002B3551"/>
    <w:p w:rsidR="00000000" w:rsidRDefault="002B3551">
      <w:bookmarkStart w:id="119" w:name="sub_75"/>
      <w:r>
        <w:t>75. Теплоснабжающие организации оплачивают услуги по передаче тепловой энергии, теплоносителя до 15 числа месяца, с</w:t>
      </w:r>
      <w:r>
        <w:t>ледующего за расчетным, если иное не установлено договором оказания услуг по передаче тепловой энергии, теплоносителя.</w:t>
      </w:r>
    </w:p>
    <w:bookmarkEnd w:id="119"/>
    <w:p w:rsidR="00000000" w:rsidRDefault="002B3551"/>
    <w:p w:rsidR="00000000" w:rsidRDefault="002B3551">
      <w:pPr>
        <w:pStyle w:val="1"/>
      </w:pPr>
      <w:bookmarkStart w:id="120" w:name="sub_1600"/>
      <w:r>
        <w:t>VI. Порядок ограничения и прекращения подачи тепловой энергии потребителям</w:t>
      </w:r>
    </w:p>
    <w:bookmarkEnd w:id="120"/>
    <w:p w:rsidR="00000000" w:rsidRDefault="002B3551"/>
    <w:p w:rsidR="00000000" w:rsidRDefault="002B3551">
      <w:pPr>
        <w:pStyle w:val="1"/>
      </w:pPr>
      <w:bookmarkStart w:id="121" w:name="sub_1601"/>
      <w:r>
        <w:t>Общие положения об ограничении</w:t>
      </w:r>
      <w:r>
        <w:t xml:space="preserve"> и прекращении подачи тепловой энергии потребителям</w:t>
      </w:r>
    </w:p>
    <w:bookmarkEnd w:id="121"/>
    <w:p w:rsidR="00000000" w:rsidRDefault="002B3551"/>
    <w:p w:rsidR="00000000" w:rsidRDefault="002B3551">
      <w:bookmarkStart w:id="122" w:name="sub_76"/>
      <w:r>
        <w:t>76. Ограничение и прекращение подачи тепловой энергии потребителям может вводиться в следующих случаях:</w:t>
      </w:r>
    </w:p>
    <w:bookmarkEnd w:id="122"/>
    <w:p w:rsidR="00000000" w:rsidRDefault="002B3551">
      <w:r>
        <w:t>неисполнение или ненадлежащее исполнение потребителем обязательств по оплате те</w:t>
      </w:r>
      <w:r>
        <w:t>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w:t>
      </w:r>
      <w:r>
        <w:t>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w:t>
      </w:r>
      <w:r>
        <w:t>ний безопасной эксплуатации теплопотребляющих установок;</w:t>
      </w:r>
    </w:p>
    <w:p w:rsidR="00000000" w:rsidRDefault="002B3551">
      <w:r>
        <w:t>прекращение обязательств сторон по договору теплоснабжения;</w:t>
      </w:r>
    </w:p>
    <w:p w:rsidR="00000000" w:rsidRDefault="002B3551">
      <w:r>
        <w:lastRenderedPageBreak/>
        <w:t>выявление фактов бездоговорного потребления тепловой энергии (мощности) и (или) теплоносителя;</w:t>
      </w:r>
    </w:p>
    <w:p w:rsidR="00000000" w:rsidRDefault="002B3551">
      <w:r>
        <w:t>возникновение (угро</w:t>
      </w:r>
      <w:r>
        <w:t>за возникновения) аварийных ситуаций в системе теплоснабжения;</w:t>
      </w:r>
    </w:p>
    <w:p w:rsidR="00000000" w:rsidRDefault="002B3551">
      <w:r>
        <w:t>наличие обращения потребителя о введении ограничения;</w:t>
      </w:r>
    </w:p>
    <w:p w:rsidR="00000000" w:rsidRDefault="002B3551">
      <w:r>
        <w:t>иные случаи, предусмотренные нормативными правовыми актами Российской Федерации или договором теплоснабжения.</w:t>
      </w:r>
    </w:p>
    <w:p w:rsidR="00000000" w:rsidRDefault="002B3551">
      <w:bookmarkStart w:id="123" w:name="sub_77"/>
      <w:r>
        <w:t>77. Порядок ограничения</w:t>
      </w:r>
      <w:r>
        <w:t xml:space="preserve"> и прекращения подачи тепловой энергии определяется договором теплоснабжения с учетом положений настоящих Правил.</w:t>
      </w:r>
    </w:p>
    <w:p w:rsidR="00000000" w:rsidRDefault="002B3551">
      <w:bookmarkStart w:id="124" w:name="sub_78"/>
      <w:bookmarkEnd w:id="123"/>
      <w:r>
        <w:t>78. В случае если подача тепловой энергии (мощности), теплоносителя потребителю осуществляется по тепловым сетям, принадлежащим те</w:t>
      </w:r>
      <w:r>
        <w:t>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w:t>
      </w:r>
      <w:r>
        <w:t>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w:t>
      </w:r>
      <w:r>
        <w:t>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w:t>
      </w:r>
      <w:r>
        <w:t>бых незаинтересованных лиц.</w:t>
      </w:r>
    </w:p>
    <w:p w:rsidR="00000000" w:rsidRDefault="002B3551">
      <w:bookmarkStart w:id="125" w:name="sub_79"/>
      <w:bookmarkEnd w:id="124"/>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w:t>
      </w:r>
      <w:r>
        <w:t>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w:t>
      </w:r>
      <w:r>
        <w:t>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000000" w:rsidRDefault="002B3551">
      <w:bookmarkStart w:id="126" w:name="sub_80"/>
      <w:bookmarkEnd w:id="125"/>
      <w:r>
        <w:t>80. В случае на</w:t>
      </w:r>
      <w:r>
        <w:t xml:space="preserve">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w:t>
      </w:r>
      <w:hyperlink r:id="rId62" w:history="1">
        <w:r>
          <w:rPr>
            <w:rStyle w:val="a4"/>
          </w:rPr>
          <w:t>гражданс</w:t>
        </w:r>
        <w:r>
          <w:rPr>
            <w:rStyle w:val="a4"/>
          </w:rPr>
          <w:t>ким законодательством</w:t>
        </w:r>
      </w:hyperlink>
      <w:r>
        <w:t xml:space="preserve"> Российской Федерации.</w:t>
      </w:r>
    </w:p>
    <w:p w:rsidR="00000000" w:rsidRDefault="002B3551">
      <w:bookmarkStart w:id="127" w:name="sub_81"/>
      <w:bookmarkEnd w:id="126"/>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w:t>
      </w:r>
      <w:r>
        <w:t>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w:t>
      </w:r>
      <w:r>
        <w:t>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000000" w:rsidRDefault="002B3551">
      <w:bookmarkStart w:id="128" w:name="sub_82"/>
      <w:bookmarkEnd w:id="127"/>
      <w:r>
        <w:t>82. Ограничение ре</w:t>
      </w:r>
      <w:r>
        <w:t>жима потребления тепловой энергии может быть полным или частичным.</w:t>
      </w:r>
    </w:p>
    <w:bookmarkEnd w:id="128"/>
    <w:p w:rsidR="00000000" w:rsidRDefault="002B3551">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w:t>
      </w:r>
      <w:r>
        <w:lastRenderedPageBreak/>
        <w:t>тепловых сетях. При отсутствии</w:t>
      </w:r>
      <w:r>
        <w:t xml:space="preserve">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w:t>
      </w:r>
      <w:r>
        <w:t xml:space="preserve">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w:t>
      </w:r>
      <w:r>
        <w:t>ебления в результате самовольного подключения теплопотребляющих установок к тепловым сетям.</w:t>
      </w:r>
    </w:p>
    <w:p w:rsidR="00000000" w:rsidRDefault="002B3551">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w:t>
      </w:r>
      <w:r>
        <w:t>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w:t>
      </w:r>
      <w:r>
        <w:t xml:space="preserve">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000000" w:rsidRDefault="002B3551">
      <w:bookmarkStart w:id="129" w:name="sub_83"/>
      <w: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w:t>
      </w:r>
      <w:r>
        <w:t>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000000" w:rsidRDefault="002B3551">
      <w:bookmarkStart w:id="130" w:name="sub_84"/>
      <w:bookmarkEnd w:id="129"/>
      <w:r>
        <w:t>84. Если потребитель отказал в доступе к принадлежащим ему т</w:t>
      </w:r>
      <w:r>
        <w:t xml:space="preserve">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w:t>
      </w:r>
      <w:r>
        <w:t>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w:t>
      </w:r>
      <w:r>
        <w:t>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w:t>
      </w:r>
      <w:r>
        <w:t>вии 2 любых незаинтересованных лиц, которые подтверждают своими подписями факт отказа потребителя подписать акт.</w:t>
      </w:r>
    </w:p>
    <w:p w:rsidR="00000000" w:rsidRDefault="002B3551">
      <w:bookmarkStart w:id="131" w:name="sub_85"/>
      <w:bookmarkEnd w:id="130"/>
      <w:r>
        <w:t>85. В случае невыполнения потребителем действий по самостоятельному частичному или полному ограничению режима потребления теплоснаб</w:t>
      </w:r>
      <w:r>
        <w:t>жающая (теплосетевая) организация вправе осуществить полное ограничение режима потребления.</w:t>
      </w:r>
    </w:p>
    <w:p w:rsidR="00000000" w:rsidRDefault="002B3551">
      <w:bookmarkStart w:id="132" w:name="sub_86"/>
      <w:bookmarkEnd w:id="131"/>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w:t>
      </w:r>
      <w:r>
        <w:t>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w:t>
      </w:r>
      <w:r>
        <w:t>никшие вследствие такого отказа у потребителей, надлежащим образом исполняющих свои обязательства по оплате тепловой энергии).</w:t>
      </w:r>
    </w:p>
    <w:p w:rsidR="00000000" w:rsidRDefault="002B3551">
      <w:bookmarkStart w:id="133" w:name="sub_87"/>
      <w:bookmarkEnd w:id="132"/>
      <w:r>
        <w:t xml:space="preserve">87. В случае отсутствия технической возможности введения полного или </w:t>
      </w:r>
      <w:r>
        <w:lastRenderedPageBreak/>
        <w:t>частичного ограничения режима потребления и отка</w:t>
      </w:r>
      <w:r>
        <w:t>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w:t>
      </w:r>
      <w:r>
        <w:t>ия таких переключений определяется договором теплоснабжения.</w:t>
      </w:r>
    </w:p>
    <w:p w:rsidR="00000000" w:rsidRDefault="002B3551">
      <w:bookmarkStart w:id="134" w:name="sub_88"/>
      <w:bookmarkEnd w:id="133"/>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w:t>
      </w:r>
      <w:r>
        <w:t xml:space="preserve">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w:t>
      </w:r>
      <w:r>
        <w:t>изация.</w:t>
      </w:r>
    </w:p>
    <w:p w:rsidR="00000000" w:rsidRDefault="002B3551">
      <w:bookmarkStart w:id="135" w:name="sub_89"/>
      <w:bookmarkEnd w:id="134"/>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w:t>
      </w:r>
      <w:r>
        <w:t>ние с теплоснабжающей организации убытков в соответствии с законодательством Российской Федерации.</w:t>
      </w:r>
    </w:p>
    <w:p w:rsidR="00000000" w:rsidRDefault="002B3551">
      <w:bookmarkStart w:id="136" w:name="sub_90"/>
      <w:bookmarkEnd w:id="135"/>
      <w:r>
        <w:t>90. В случае если введение ограничения режима потребления, примененного в случае неисполнения или ненадлежащего исполнения потребителем своих обя</w:t>
      </w:r>
      <w:r>
        <w:t>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000000" w:rsidRDefault="002B3551">
      <w:bookmarkStart w:id="137" w:name="sub_91"/>
      <w:bookmarkEnd w:id="136"/>
      <w:r>
        <w:t>91. Если теплосет</w:t>
      </w:r>
      <w:r>
        <w:t>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w:t>
      </w:r>
      <w:r>
        <w:t>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w:t>
      </w:r>
      <w:r>
        <w:t>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bookmarkEnd w:id="137"/>
    <w:p w:rsidR="00000000" w:rsidRDefault="002B3551">
      <w:r>
        <w:t>В случае оплаты теплосетевой организацией тепловой энергии, отпущенной потребит</w:t>
      </w:r>
      <w:r>
        <w:t>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w:t>
      </w:r>
      <w:r>
        <w:t>вой энергии в соответствующем объеме.</w:t>
      </w:r>
    </w:p>
    <w:p w:rsidR="00000000" w:rsidRDefault="002B3551"/>
    <w:p w:rsidR="00000000" w:rsidRDefault="002B3551">
      <w:pPr>
        <w:pStyle w:val="1"/>
      </w:pPr>
      <w:bookmarkStart w:id="138" w:name="sub_1602"/>
      <w:r>
        <w:t>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а также нарушения условий догово</w:t>
      </w:r>
      <w:r>
        <w:t>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w:t>
      </w:r>
      <w:r>
        <w:t>ае несоблюдения установленных техническими регламентами обязательных требований безопасной эксплуатации теплопотребляющих установок</w:t>
      </w:r>
    </w:p>
    <w:bookmarkEnd w:id="138"/>
    <w:p w:rsidR="00000000" w:rsidRDefault="002B3551"/>
    <w:p w:rsidR="00000000" w:rsidRDefault="002B3551">
      <w:pPr>
        <w:pStyle w:val="a6"/>
        <w:rPr>
          <w:color w:val="000000"/>
          <w:sz w:val="16"/>
          <w:szCs w:val="16"/>
        </w:rPr>
      </w:pPr>
      <w:bookmarkStart w:id="139" w:name="sub_92"/>
      <w:r>
        <w:rPr>
          <w:color w:val="000000"/>
          <w:sz w:val="16"/>
          <w:szCs w:val="16"/>
        </w:rPr>
        <w:t>ГАРАНТ:</w:t>
      </w:r>
    </w:p>
    <w:bookmarkEnd w:id="139"/>
    <w:p w:rsidR="00000000" w:rsidRDefault="002B3551">
      <w:pPr>
        <w:pStyle w:val="a6"/>
      </w:pPr>
      <w:r>
        <w:fldChar w:fldCharType="begin"/>
      </w:r>
      <w:r>
        <w:instrText>HYPERLINK "garantF1://70586010.0"</w:instrText>
      </w:r>
      <w:r>
        <w:fldChar w:fldCharType="separate"/>
      </w:r>
      <w:r>
        <w:rPr>
          <w:rStyle w:val="a4"/>
        </w:rPr>
        <w:t>Решением</w:t>
      </w:r>
      <w:r>
        <w:fldChar w:fldCharType="end"/>
      </w:r>
      <w:r>
        <w:t xml:space="preserve"> Верховного Суда РФ от 18 июня 2014 г. N АКПИ14-517</w:t>
      </w:r>
      <w:r>
        <w:t xml:space="preserve">, оставленным без </w:t>
      </w:r>
      <w:r>
        <w:lastRenderedPageBreak/>
        <w:t xml:space="preserve">изменения </w:t>
      </w:r>
      <w:hyperlink r:id="rId63" w:history="1">
        <w:r>
          <w:rPr>
            <w:rStyle w:val="a4"/>
          </w:rPr>
          <w:t>Определением</w:t>
        </w:r>
      </w:hyperlink>
      <w:r>
        <w:t xml:space="preserve"> Апелляционной коллегии Верховного Суда РФ от 23 октября 2014 г. N АПЛ14-465, пункт 92 настоящих Правил признан не противоречащим действующему законодательству</w:t>
      </w:r>
    </w:p>
    <w:p w:rsidR="00000000" w:rsidRDefault="002B3551">
      <w:r>
        <w:t>92. В случае нали</w:t>
      </w:r>
      <w:r>
        <w:t xml:space="preserve">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w:t>
      </w:r>
      <w:r>
        <w:t>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w:t>
      </w:r>
      <w:r>
        <w:t xml:space="preserve">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w:t>
      </w:r>
      <w:r>
        <w:t>ввести ограничения подачи тепловой энергии, теплоносителя.</w:t>
      </w:r>
    </w:p>
    <w:p w:rsidR="00000000" w:rsidRDefault="002B3551">
      <w:pPr>
        <w:pStyle w:val="a6"/>
        <w:rPr>
          <w:color w:val="000000"/>
          <w:sz w:val="16"/>
          <w:szCs w:val="16"/>
        </w:rPr>
      </w:pPr>
      <w:bookmarkStart w:id="140" w:name="sub_93"/>
      <w:r>
        <w:rPr>
          <w:color w:val="000000"/>
          <w:sz w:val="16"/>
          <w:szCs w:val="16"/>
        </w:rPr>
        <w:t>ГАРАНТ:</w:t>
      </w:r>
    </w:p>
    <w:bookmarkEnd w:id="140"/>
    <w:p w:rsidR="00000000" w:rsidRDefault="002B3551">
      <w:pPr>
        <w:pStyle w:val="a6"/>
      </w:pPr>
      <w:r>
        <w:fldChar w:fldCharType="begin"/>
      </w:r>
      <w:r>
        <w:instrText>HYPERLINK "garantF1://70586010.0"</w:instrText>
      </w:r>
      <w:r>
        <w:fldChar w:fldCharType="separate"/>
      </w:r>
      <w:r>
        <w:rPr>
          <w:rStyle w:val="a4"/>
        </w:rPr>
        <w:t>Решением</w:t>
      </w:r>
      <w:r>
        <w:fldChar w:fldCharType="end"/>
      </w:r>
      <w:r>
        <w:t xml:space="preserve"> Верховного Суда РФ от 18 июня 2014 г. N АКПИ14-517, оставленным без изменения </w:t>
      </w:r>
      <w:hyperlink r:id="rId64" w:history="1">
        <w:r>
          <w:rPr>
            <w:rStyle w:val="a4"/>
          </w:rPr>
          <w:t>Определением</w:t>
        </w:r>
      </w:hyperlink>
      <w:r>
        <w:t xml:space="preserve"> Апелляционной коллегии Верховного Суда РФ от 23 октября 2014 г. N АПЛ14-465, пункт 93 настоящих Правил признан не противоречащим действующему законодательству</w:t>
      </w:r>
    </w:p>
    <w:p w:rsidR="00000000" w:rsidRDefault="002B3551">
      <w:r>
        <w:t>93. До введения ограничения подачи тепловой энергии, теплоносителя потребителю теплоснабжающая о</w:t>
      </w:r>
      <w:r>
        <w:t xml:space="preserve">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w:t>
      </w:r>
      <w:r>
        <w:t>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w:t>
      </w:r>
      <w:r>
        <w:t>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w:t>
      </w:r>
      <w:r>
        <w:t xml:space="preserve">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w:t>
      </w:r>
      <w:r>
        <w:t>сокращения подаваемого объема теплоносителя и (или) снижения его температуры.</w:t>
      </w:r>
    </w:p>
    <w:p w:rsidR="00000000" w:rsidRDefault="002B3551">
      <w:pPr>
        <w:pStyle w:val="a6"/>
        <w:rPr>
          <w:color w:val="000000"/>
          <w:sz w:val="16"/>
          <w:szCs w:val="16"/>
        </w:rPr>
      </w:pPr>
      <w:bookmarkStart w:id="141" w:name="sub_94"/>
      <w:r>
        <w:rPr>
          <w:color w:val="000000"/>
          <w:sz w:val="16"/>
          <w:szCs w:val="16"/>
        </w:rPr>
        <w:t>ГАРАНТ:</w:t>
      </w:r>
    </w:p>
    <w:bookmarkEnd w:id="141"/>
    <w:p w:rsidR="00000000" w:rsidRDefault="002B3551">
      <w:pPr>
        <w:pStyle w:val="a6"/>
      </w:pPr>
      <w:r>
        <w:fldChar w:fldCharType="begin"/>
      </w:r>
      <w:r>
        <w:instrText>HYPERLINK "garantF1://70586010.0"</w:instrText>
      </w:r>
      <w:r>
        <w:fldChar w:fldCharType="separate"/>
      </w:r>
      <w:r>
        <w:rPr>
          <w:rStyle w:val="a4"/>
        </w:rPr>
        <w:t>Решением</w:t>
      </w:r>
      <w:r>
        <w:fldChar w:fldCharType="end"/>
      </w:r>
      <w:r>
        <w:t xml:space="preserve"> Верховного Суда РФ от 18 июня 2014 г. N АКПИ14-517, оставленным без изменения </w:t>
      </w:r>
      <w:hyperlink r:id="rId65" w:history="1">
        <w:r>
          <w:rPr>
            <w:rStyle w:val="a4"/>
          </w:rPr>
          <w:t>Определением</w:t>
        </w:r>
      </w:hyperlink>
      <w:r>
        <w:t xml:space="preserve"> Апелляционной коллегии Верховного Суда РФ от 23 октября 2014 г. N АПЛ14-465, пункт 94 настоящих Правил признан не противоречащим действующему законодательству</w:t>
      </w:r>
    </w:p>
    <w:p w:rsidR="00000000" w:rsidRDefault="002B3551">
      <w:r>
        <w:t>94. Если по истечении 5 дней со дня введения ограничения подачи тепловой энергии</w:t>
      </w:r>
      <w:r>
        <w:t>,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w:t>
      </w:r>
      <w:r>
        <w:t xml:space="preserve">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w:t>
      </w:r>
      <w:r>
        <w:t xml:space="preserve">прекращает подачу тепловой энергии и теплоносителя, письменно уведомив </w:t>
      </w:r>
      <w:r>
        <w:lastRenderedPageBreak/>
        <w:t>потребителя не менее чем за 1 сутки о дате и времени полного прекращения подачи тепловой энергии, теплоносителя.</w:t>
      </w:r>
    </w:p>
    <w:p w:rsidR="00000000" w:rsidRDefault="002B3551">
      <w:r>
        <w:t>Возобновление подачи тепловой энергии, теплоносителя осуществляется посл</w:t>
      </w:r>
      <w:r>
        <w:t>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w:t>
      </w:r>
      <w:r>
        <w:t>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000000" w:rsidRDefault="002B3551">
      <w:bookmarkStart w:id="142" w:name="sub_95"/>
      <w:r>
        <w:t>95. В отношении со</w:t>
      </w:r>
      <w:r>
        <w:t>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000000" w:rsidRDefault="002B3551">
      <w:bookmarkStart w:id="143" w:name="sub_96"/>
      <w:bookmarkEnd w:id="142"/>
      <w:r>
        <w:t>96. К соц</w:t>
      </w:r>
      <w:r>
        <w:t>иально значимым категориям потребителей (объектам потребителей) относятся:</w:t>
      </w:r>
    </w:p>
    <w:bookmarkEnd w:id="143"/>
    <w:p w:rsidR="00000000" w:rsidRDefault="002B3551">
      <w:r>
        <w:t>органы государственной власти;</w:t>
      </w:r>
    </w:p>
    <w:p w:rsidR="00000000" w:rsidRDefault="002B3551">
      <w:r>
        <w:t>медицинские учреждения;</w:t>
      </w:r>
    </w:p>
    <w:p w:rsidR="00000000" w:rsidRDefault="002B3551">
      <w:r>
        <w:t>учебные заведения начального и среднего образования;</w:t>
      </w:r>
    </w:p>
    <w:p w:rsidR="00000000" w:rsidRDefault="002B3551">
      <w:r>
        <w:t>учреждения социального обеспечения;</w:t>
      </w:r>
    </w:p>
    <w:p w:rsidR="00000000" w:rsidRDefault="002B3551">
      <w:r>
        <w:t>метрополитен;</w:t>
      </w:r>
    </w:p>
    <w:p w:rsidR="00000000" w:rsidRDefault="002B3551">
      <w:r>
        <w:t>воинские части Ми</w:t>
      </w:r>
      <w:r>
        <w:t xml:space="preserve">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w:t>
      </w:r>
      <w:r>
        <w:t>Федеральной службы охраны Российской Федерации;</w:t>
      </w:r>
    </w:p>
    <w:p w:rsidR="00000000" w:rsidRDefault="002B3551">
      <w:r>
        <w:t>исправительно-трудовые учреждения, следственные изоляторы, тюрьмы;</w:t>
      </w:r>
    </w:p>
    <w:p w:rsidR="00000000" w:rsidRDefault="002B3551">
      <w:r>
        <w:t>федеральные ядерные центры и объекты, работающие с ядерным топливом и материалами;</w:t>
      </w:r>
    </w:p>
    <w:p w:rsidR="00000000" w:rsidRDefault="002B3551">
      <w:r>
        <w:t xml:space="preserve">объекты по производству взрывчатых веществ и боеприпасов, </w:t>
      </w:r>
      <w:r>
        <w:t>выполняющие государственный оборонный заказ, с непрерывным технологическим процессом, требующим поставок тепловой энергии;</w:t>
      </w:r>
    </w:p>
    <w:p w:rsidR="00000000" w:rsidRDefault="002B3551">
      <w:r>
        <w:t>животноводческие и птицеводческие хозяйства, теплицы;</w:t>
      </w:r>
    </w:p>
    <w:p w:rsidR="00000000" w:rsidRDefault="002B3551">
      <w:r>
        <w:t>объекты вентиляции, водоотлива и основные подъемные устройства угольных и горно</w:t>
      </w:r>
      <w:r>
        <w:t>рудных организаций;</w:t>
      </w:r>
    </w:p>
    <w:p w:rsidR="00000000" w:rsidRDefault="002B3551">
      <w:r>
        <w:t>объекты систем диспетчерского управления железнодорожного, водного и воздушного транспорта.</w:t>
      </w:r>
    </w:p>
    <w:p w:rsidR="00000000" w:rsidRDefault="002B3551">
      <w:r>
        <w:t>В отношении граждан-потребителей, управляющих организаций, товариществ собственников жилья, жилищных кооперативов или иных специализированных по</w:t>
      </w:r>
      <w:r>
        <w:t xml:space="preserve">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порядок ограничения и прекращения подачи тепловой энергии устанавливается в соответствии с </w:t>
      </w:r>
      <w:hyperlink r:id="rId66" w:history="1">
        <w:r>
          <w:rPr>
            <w:rStyle w:val="a4"/>
          </w:rPr>
          <w:t>жилищным законодательством</w:t>
        </w:r>
      </w:hyperlink>
      <w:r>
        <w:t>.</w:t>
      </w:r>
    </w:p>
    <w:p w:rsidR="00000000" w:rsidRDefault="002B3551">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w:t>
      </w:r>
      <w:r>
        <w:t xml:space="preserve"> социально значимых функций.</w:t>
      </w:r>
    </w:p>
    <w:p w:rsidR="00000000" w:rsidRDefault="002B3551">
      <w:pPr>
        <w:pStyle w:val="a6"/>
        <w:rPr>
          <w:color w:val="000000"/>
          <w:sz w:val="16"/>
          <w:szCs w:val="16"/>
        </w:rPr>
      </w:pPr>
      <w:bookmarkStart w:id="144" w:name="sub_97"/>
      <w:r>
        <w:rPr>
          <w:color w:val="000000"/>
          <w:sz w:val="16"/>
          <w:szCs w:val="16"/>
        </w:rPr>
        <w:t>Информация об изменениях:</w:t>
      </w:r>
    </w:p>
    <w:bookmarkEnd w:id="144"/>
    <w:p w:rsidR="00000000" w:rsidRDefault="002B3551">
      <w:pPr>
        <w:pStyle w:val="a7"/>
      </w:pPr>
      <w:r>
        <w:fldChar w:fldCharType="begin"/>
      </w:r>
      <w:r>
        <w:instrText>HYPERLINK "garantF1://71490040.10023"</w:instrText>
      </w:r>
      <w:r>
        <w:fldChar w:fldCharType="separate"/>
      </w:r>
      <w:r>
        <w:rPr>
          <w:rStyle w:val="a4"/>
        </w:rPr>
        <w:t>Постановлением</w:t>
      </w:r>
      <w:r>
        <w:fldChar w:fldCharType="end"/>
      </w:r>
      <w:r>
        <w:t xml:space="preserve"> Правительства РФ от 18 января 2017 г. N 32 в пункт 97 внесены изменения</w:t>
      </w:r>
    </w:p>
    <w:p w:rsidR="00000000" w:rsidRDefault="002B3551">
      <w:pPr>
        <w:pStyle w:val="a7"/>
      </w:pPr>
      <w:hyperlink r:id="rId67" w:history="1">
        <w:r>
          <w:rPr>
            <w:rStyle w:val="a4"/>
          </w:rPr>
          <w:t>См. текст пункта в предыдуще</w:t>
        </w:r>
        <w:r>
          <w:rPr>
            <w:rStyle w:val="a4"/>
          </w:rPr>
          <w:t>й редакции</w:t>
        </w:r>
      </w:hyperlink>
    </w:p>
    <w:p w:rsidR="00000000" w:rsidRDefault="002B3551">
      <w:r>
        <w:t>97. Ограничение режима потребления социально значимых категорий потребителей применяется в следующем порядке:</w:t>
      </w:r>
    </w:p>
    <w:p w:rsidR="00000000" w:rsidRDefault="002B3551">
      <w:r>
        <w:t>теплоснабжающая организация направляет потребителю уведомление о возможном ограничении режима потребления в случае непогашения (неоп</w:t>
      </w:r>
      <w:r>
        <w:t>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w:t>
      </w:r>
      <w:r>
        <w:t>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00000" w:rsidRDefault="002B3551">
      <w:bookmarkStart w:id="145" w:name="sub_9703"/>
      <w:r>
        <w:t>теплоснабжающая организация обязана информировать о предполагаемых д</w:t>
      </w:r>
      <w:r>
        <w:t>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bookmarkEnd w:id="145"/>
    <w:p w:rsidR="00000000" w:rsidRDefault="002B3551">
      <w:r>
        <w:t xml:space="preserve">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w:t>
      </w:r>
      <w:r>
        <w:t>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w:t>
      </w:r>
      <w:r>
        <w:t xml:space="preserve">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w:t>
      </w:r>
      <w:r>
        <w:t>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w:t>
      </w:r>
      <w:r>
        <w:t>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000000" w:rsidRDefault="002B3551">
      <w:r>
        <w:t>если по истечении 10 дней со дня введения ог</w:t>
      </w:r>
      <w:r>
        <w:t>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w:t>
      </w:r>
      <w:r>
        <w:t>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000000" w:rsidRDefault="002B3551">
      <w:r>
        <w:t>возобновление подач</w:t>
      </w:r>
      <w:r>
        <w:t>и тепловой энергии осуществляется после полного погашения (оплаты) задолженности потребителем.</w:t>
      </w:r>
    </w:p>
    <w:p w:rsidR="00000000" w:rsidRDefault="002B3551">
      <w:bookmarkStart w:id="146" w:name="sub_98"/>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w:t>
      </w:r>
      <w:r>
        <w:t>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000000" w:rsidRDefault="002B3551">
      <w:bookmarkStart w:id="147" w:name="sub_99"/>
      <w:bookmarkEnd w:id="146"/>
      <w:r>
        <w:t>99. Отказ потребителя от признания задолженности в установленном размере не является препя</w:t>
      </w:r>
      <w:r>
        <w:t>тствием для введения ограничения режима потребления в случае неисполнения или ненадлежащего исполнения потребителем своих обязательств.</w:t>
      </w:r>
    </w:p>
    <w:p w:rsidR="00000000" w:rsidRDefault="002B3551">
      <w:bookmarkStart w:id="148" w:name="sub_100"/>
      <w:bookmarkEnd w:id="147"/>
      <w:r>
        <w:t xml:space="preserve">100. В случае исполнения потребителем требования о погашении (оплате) </w:t>
      </w:r>
      <w:r>
        <w:lastRenderedPageBreak/>
        <w:t>задолженности в период ограничения ре</w:t>
      </w:r>
      <w:r>
        <w:t>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bookmarkEnd w:id="148"/>
    <w:p w:rsidR="00000000" w:rsidRDefault="002B3551">
      <w:r>
        <w:t>Теплоснабжающая организация вправе потребовать в установленном законодательст</w:t>
      </w:r>
      <w:r>
        <w:t>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000000" w:rsidRDefault="002B3551"/>
    <w:p w:rsidR="00000000" w:rsidRDefault="002B3551">
      <w:pPr>
        <w:pStyle w:val="1"/>
      </w:pPr>
      <w:bookmarkStart w:id="149" w:name="sub_1603"/>
      <w:r>
        <w:t>Порядок ограничения, прекращения подачи тепловой энергии при прекращ</w:t>
      </w:r>
      <w:r>
        <w:t>ении обязательств по договору теплоснабжения и выявлении фактов бездоговорного потребления тепловой энергии (мощности) и (или) теплоносителя</w:t>
      </w:r>
    </w:p>
    <w:bookmarkEnd w:id="149"/>
    <w:p w:rsidR="00000000" w:rsidRDefault="002B3551"/>
    <w:p w:rsidR="00000000" w:rsidRDefault="002B3551">
      <w:bookmarkStart w:id="150" w:name="sub_101"/>
      <w:r>
        <w:t>101. Прекращение исполнения обязательств сторон по договору является основанием для введения полног</w:t>
      </w:r>
      <w:r>
        <w:t>о ограничения режима потребления.</w:t>
      </w:r>
    </w:p>
    <w:p w:rsidR="00000000" w:rsidRDefault="002B3551">
      <w:bookmarkStart w:id="151" w:name="sub_102"/>
      <w:bookmarkEnd w:id="150"/>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w:t>
      </w:r>
      <w:r>
        <w:t>овору должно применяться индивидуально в отношении каждого потребителя при условии соблюдения прав и законных интересов иных потребителей.</w:t>
      </w:r>
    </w:p>
    <w:p w:rsidR="00000000" w:rsidRDefault="002B3551">
      <w:bookmarkStart w:id="152" w:name="sub_103"/>
      <w:bookmarkEnd w:id="151"/>
      <w:r>
        <w:t>103. Отмена ограничения режима потребления, примененного в случае прекращения исполнения сторонами обяз</w:t>
      </w:r>
      <w:r>
        <w:t>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bookmarkEnd w:id="152"/>
    <w:p w:rsidR="00000000" w:rsidRDefault="002B3551">
      <w:r>
        <w:t>Если новый договор теплоснабжения был за</w:t>
      </w:r>
      <w:r>
        <w:t>ключен до указанного в уведомлении срока введения ограничения режима потребления, такое ограничение не вводится.</w:t>
      </w:r>
    </w:p>
    <w:p w:rsidR="00000000" w:rsidRDefault="002B3551"/>
    <w:p w:rsidR="00000000" w:rsidRDefault="002B3551">
      <w:pPr>
        <w:pStyle w:val="1"/>
      </w:pPr>
      <w:bookmarkStart w:id="153" w:name="sub_1604"/>
      <w:r>
        <w:t>Порядок ограничения, прекращения подачи тепловой энергии при возникновении (угрозе возникновения) аварийных ситуаций в системе теплосн</w:t>
      </w:r>
      <w:r>
        <w:t>абжения</w:t>
      </w:r>
    </w:p>
    <w:bookmarkEnd w:id="153"/>
    <w:p w:rsidR="00000000" w:rsidRDefault="002B3551"/>
    <w:p w:rsidR="00000000" w:rsidRDefault="002B3551">
      <w:bookmarkStart w:id="154" w:name="sub_104"/>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w:t>
      </w:r>
      <w:r>
        <w:t>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w:t>
      </w:r>
      <w:r>
        <w:t>ние вводится при условии невозможности предотвращения указанных обстоятельств путем использования резервов тепловой мощности.</w:t>
      </w:r>
    </w:p>
    <w:bookmarkEnd w:id="154"/>
    <w:p w:rsidR="00000000" w:rsidRDefault="002B3551">
      <w:r>
        <w:t>Аварийные ограничения осуществляются в соответствии с графиками аварийного ограничения.</w:t>
      </w:r>
    </w:p>
    <w:p w:rsidR="00000000" w:rsidRDefault="002B3551">
      <w:bookmarkStart w:id="155" w:name="sub_105"/>
      <w:r>
        <w:t xml:space="preserve">105. Необходимость введения </w:t>
      </w:r>
      <w:r>
        <w:t>аварийных ограничений может возникнуть в следующих случаях:</w:t>
      </w:r>
    </w:p>
    <w:bookmarkEnd w:id="155"/>
    <w:p w:rsidR="00000000" w:rsidRDefault="002B3551">
      <w:r>
        <w:t>понижение температуры наружного воздуха ниже расчетных значений более чем на 10 градусов на срок более 3 суток;</w:t>
      </w:r>
    </w:p>
    <w:p w:rsidR="00000000" w:rsidRDefault="002B3551">
      <w:r>
        <w:t>возникновение недостатка топлива на источниках тепловой энергии;</w:t>
      </w:r>
    </w:p>
    <w:p w:rsidR="00000000" w:rsidRDefault="002B3551">
      <w:r>
        <w:t>возникновени</w:t>
      </w:r>
      <w:r>
        <w:t xml:space="preserve">е недостатка тепловой мощности вследствие аварийной остановки или выхода из строя основного теплогенерирующего оборудования источников </w:t>
      </w:r>
      <w:r>
        <w:lastRenderedPageBreak/>
        <w:t>тепловой энергии (паровых и водогрейных котлов, водоподогревателей и другого оборудования), требующего восстановления бол</w:t>
      </w:r>
      <w:r>
        <w:t>ее 6 часов в отопительный период;</w:t>
      </w:r>
    </w:p>
    <w:p w:rsidR="00000000" w:rsidRDefault="002B3551">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w:t>
      </w:r>
      <w:r>
        <w:t>точник тепловой энергии от системы водоснабжения;</w:t>
      </w:r>
    </w:p>
    <w:p w:rsidR="00000000" w:rsidRDefault="002B3551">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000000" w:rsidRDefault="002B3551">
      <w:r>
        <w:t>поврежде</w:t>
      </w:r>
      <w:r>
        <w:t>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000000" w:rsidRDefault="002B3551">
      <w:pPr>
        <w:pStyle w:val="a6"/>
        <w:rPr>
          <w:color w:val="000000"/>
          <w:sz w:val="16"/>
          <w:szCs w:val="16"/>
        </w:rPr>
      </w:pPr>
      <w:bookmarkStart w:id="156" w:name="sub_106"/>
      <w:r>
        <w:rPr>
          <w:color w:val="000000"/>
          <w:sz w:val="16"/>
          <w:szCs w:val="16"/>
        </w:rPr>
        <w:t>Информация об изменениях:</w:t>
      </w:r>
    </w:p>
    <w:bookmarkEnd w:id="156"/>
    <w:p w:rsidR="00000000" w:rsidRDefault="002B3551">
      <w:pPr>
        <w:pStyle w:val="a7"/>
      </w:pPr>
      <w:r>
        <w:fldChar w:fldCharType="begin"/>
      </w:r>
      <w:r>
        <w:instrText>HYPERLINK "garantF1://71342946.1003"</w:instrText>
      </w:r>
      <w:r>
        <w:fldChar w:fldCharType="separate"/>
      </w:r>
      <w:r>
        <w:rPr>
          <w:rStyle w:val="a4"/>
        </w:rPr>
        <w:t>Постановлением</w:t>
      </w:r>
      <w:r>
        <w:fldChar w:fldCharType="end"/>
      </w:r>
      <w:r>
        <w:t xml:space="preserve"> Правительст</w:t>
      </w:r>
      <w:r>
        <w:t>ва РФ от 12 июля 2016 г. N 666 в пункт 106 внесены изменения</w:t>
      </w:r>
    </w:p>
    <w:p w:rsidR="00000000" w:rsidRDefault="002B3551">
      <w:pPr>
        <w:pStyle w:val="a7"/>
      </w:pPr>
      <w:hyperlink r:id="rId68" w:history="1">
        <w:r>
          <w:rPr>
            <w:rStyle w:val="a4"/>
          </w:rPr>
          <w:t>См. текст пункта в предыдущей редакции</w:t>
        </w:r>
      </w:hyperlink>
    </w:p>
    <w:p w:rsidR="00000000" w:rsidRDefault="002B3551">
      <w:r>
        <w:t>106. </w:t>
      </w:r>
      <w:r>
        <w:t>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000000" w:rsidRDefault="002B3551">
      <w:bookmarkStart w:id="157" w:name="sub_1300309"/>
      <w:r>
        <w:t>Размер ограничиваемой на</w:t>
      </w:r>
      <w:r>
        <w:t>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000000" w:rsidRDefault="002B3551">
      <w:pPr>
        <w:pStyle w:val="a6"/>
        <w:rPr>
          <w:color w:val="000000"/>
          <w:sz w:val="16"/>
          <w:szCs w:val="16"/>
        </w:rPr>
      </w:pPr>
      <w:bookmarkStart w:id="158" w:name="sub_107"/>
      <w:bookmarkEnd w:id="157"/>
      <w:r>
        <w:rPr>
          <w:color w:val="000000"/>
          <w:sz w:val="16"/>
          <w:szCs w:val="16"/>
        </w:rPr>
        <w:t>Информация об изменениях:</w:t>
      </w:r>
    </w:p>
    <w:bookmarkEnd w:id="158"/>
    <w:p w:rsidR="00000000" w:rsidRDefault="002B3551">
      <w:pPr>
        <w:pStyle w:val="a7"/>
      </w:pPr>
      <w:r>
        <w:fldChar w:fldCharType="begin"/>
      </w:r>
      <w:r>
        <w:instrText>HYPERLINK "garantF1://71342946.1003"</w:instrText>
      </w:r>
      <w:r>
        <w:fldChar w:fldCharType="separate"/>
      </w:r>
      <w:r>
        <w:rPr>
          <w:rStyle w:val="a4"/>
        </w:rPr>
        <w:t>Постановлением</w:t>
      </w:r>
      <w:r>
        <w:fldChar w:fldCharType="end"/>
      </w:r>
      <w:r>
        <w:t xml:space="preserve"> Правительства РФ от 12 июля 2016 г. N 666 в пункт 107 внесены изменения</w:t>
      </w:r>
    </w:p>
    <w:p w:rsidR="00000000" w:rsidRDefault="002B3551">
      <w:pPr>
        <w:pStyle w:val="a7"/>
      </w:pPr>
      <w:hyperlink r:id="rId69" w:history="1">
        <w:r>
          <w:rPr>
            <w:rStyle w:val="a4"/>
          </w:rPr>
          <w:t>См. текст пункта в предыдущей редакции</w:t>
        </w:r>
      </w:hyperlink>
    </w:p>
    <w:p w:rsidR="00000000" w:rsidRDefault="002B3551">
      <w:r>
        <w:t>107. Графики ограничений потребителей должны разраба</w:t>
      </w:r>
      <w:r>
        <w:t>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000000" w:rsidRDefault="002B3551">
      <w:r>
        <w:t>Размеры ограничиваемых нагрузок, включенные в график ограничений, вносятс</w:t>
      </w:r>
      <w:r>
        <w:t>я в договор теплоснабжения.</w:t>
      </w:r>
    </w:p>
    <w:p w:rsidR="00000000" w:rsidRDefault="002B3551">
      <w:bookmarkStart w:id="159" w:name="sub_1300310"/>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w:t>
      </w:r>
      <w:r>
        <w:t>олнительной власти городов федерального значения.</w:t>
      </w:r>
    </w:p>
    <w:p w:rsidR="00000000" w:rsidRDefault="002B3551">
      <w:pPr>
        <w:pStyle w:val="a6"/>
        <w:rPr>
          <w:color w:val="000000"/>
          <w:sz w:val="16"/>
          <w:szCs w:val="16"/>
        </w:rPr>
      </w:pPr>
      <w:bookmarkStart w:id="160" w:name="sub_108"/>
      <w:bookmarkEnd w:id="159"/>
      <w:r>
        <w:rPr>
          <w:color w:val="000000"/>
          <w:sz w:val="16"/>
          <w:szCs w:val="16"/>
        </w:rPr>
        <w:t>Информация об изменениях:</w:t>
      </w:r>
    </w:p>
    <w:bookmarkEnd w:id="160"/>
    <w:p w:rsidR="00000000" w:rsidRDefault="002B3551">
      <w:pPr>
        <w:pStyle w:val="a7"/>
      </w:pPr>
      <w:r>
        <w:fldChar w:fldCharType="begin"/>
      </w:r>
      <w:r>
        <w:instrText>HYPERLINK "garantF1://71342946.1003"</w:instrText>
      </w:r>
      <w:r>
        <w:fldChar w:fldCharType="separate"/>
      </w:r>
      <w:r>
        <w:rPr>
          <w:rStyle w:val="a4"/>
        </w:rPr>
        <w:t>Постановлением</w:t>
      </w:r>
      <w:r>
        <w:fldChar w:fldCharType="end"/>
      </w:r>
      <w:r>
        <w:t xml:space="preserve"> Правительства РФ от 12 июля 2016 г. N 666 в пункт 108 внесены изменения</w:t>
      </w:r>
    </w:p>
    <w:p w:rsidR="00000000" w:rsidRDefault="002B3551">
      <w:pPr>
        <w:pStyle w:val="a7"/>
      </w:pPr>
      <w:hyperlink r:id="rId70" w:history="1">
        <w:r>
          <w:rPr>
            <w:rStyle w:val="a4"/>
          </w:rPr>
          <w:t>См. текст пункта в предыдущей редакции</w:t>
        </w:r>
      </w:hyperlink>
    </w:p>
    <w:p w:rsidR="00000000" w:rsidRDefault="002B3551">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w:t>
      </w:r>
      <w:r>
        <w:t>круга, органа исполнительной власти городов федерального значения.</w:t>
      </w:r>
    </w:p>
    <w:p w:rsidR="00000000" w:rsidRDefault="002B3551">
      <w:r>
        <w:t>Об ограничениях теплоснабжения теплоснабжающая организация сообщает потребителям:</w:t>
      </w:r>
    </w:p>
    <w:p w:rsidR="00000000" w:rsidRDefault="002B3551">
      <w:r>
        <w:t xml:space="preserve">при возникновении дефицита тепловой мощности и отсутствии резервов на </w:t>
      </w:r>
      <w:r>
        <w:lastRenderedPageBreak/>
        <w:t>источниках тепловой энергии - за 10 ч</w:t>
      </w:r>
      <w:r>
        <w:t>асов до начала ограничений;</w:t>
      </w:r>
    </w:p>
    <w:p w:rsidR="00000000" w:rsidRDefault="002B3551">
      <w:r>
        <w:t>при дефиците топлива - не более чем за 24 часа до начала ограничений.</w:t>
      </w:r>
    </w:p>
    <w:p w:rsidR="00000000" w:rsidRDefault="002B3551">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w:t>
      </w:r>
      <w:r>
        <w:t>часа оповещением потребителей о причинах и предполагаемой продолжительности отключения.</w:t>
      </w:r>
    </w:p>
    <w:p w:rsidR="00000000" w:rsidRDefault="002B3551">
      <w: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w:t>
      </w:r>
      <w:r>
        <w:t>по согласованию с теплоснабжающей организацией.</w:t>
      </w:r>
    </w:p>
    <w:p w:rsidR="00000000" w:rsidRDefault="002B3551">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000000" w:rsidRDefault="002B3551">
      <w:pPr>
        <w:pStyle w:val="a6"/>
        <w:rPr>
          <w:color w:val="000000"/>
          <w:sz w:val="16"/>
          <w:szCs w:val="16"/>
        </w:rPr>
      </w:pPr>
      <w:bookmarkStart w:id="161" w:name="sub_109"/>
      <w:r>
        <w:rPr>
          <w:color w:val="000000"/>
          <w:sz w:val="16"/>
          <w:szCs w:val="16"/>
        </w:rPr>
        <w:t>Информация об изме</w:t>
      </w:r>
      <w:r>
        <w:rPr>
          <w:color w:val="000000"/>
          <w:sz w:val="16"/>
          <w:szCs w:val="16"/>
        </w:rPr>
        <w:t>нениях:</w:t>
      </w:r>
    </w:p>
    <w:bookmarkEnd w:id="161"/>
    <w:p w:rsidR="00000000" w:rsidRDefault="002B3551">
      <w:pPr>
        <w:pStyle w:val="a7"/>
      </w:pPr>
      <w:r>
        <w:fldChar w:fldCharType="begin"/>
      </w:r>
      <w:r>
        <w:instrText>HYPERLINK "garantF1://71490040.10024"</w:instrText>
      </w:r>
      <w:r>
        <w:fldChar w:fldCharType="separate"/>
      </w:r>
      <w:r>
        <w:rPr>
          <w:rStyle w:val="a4"/>
        </w:rPr>
        <w:t>Постановлением</w:t>
      </w:r>
      <w:r>
        <w:fldChar w:fldCharType="end"/>
      </w:r>
      <w:r>
        <w:t xml:space="preserve"> Правительства РФ от 18 января 2017 г. N 32 в пункт 109 внесены изменения</w:t>
      </w:r>
    </w:p>
    <w:p w:rsidR="00000000" w:rsidRDefault="002B3551">
      <w:pPr>
        <w:pStyle w:val="a7"/>
      </w:pPr>
      <w:hyperlink r:id="rId71" w:history="1">
        <w:r>
          <w:rPr>
            <w:rStyle w:val="a4"/>
          </w:rPr>
          <w:t>См. текст пункта в предыдущей редакции</w:t>
        </w:r>
      </w:hyperlink>
    </w:p>
    <w:p w:rsidR="00000000" w:rsidRDefault="002B3551">
      <w:r>
        <w:t xml:space="preserve">109. Теплоснабжающие и теплосетевые </w:t>
      </w:r>
      <w:r>
        <w:t>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000000" w:rsidRDefault="002B3551"/>
    <w:p w:rsidR="00000000" w:rsidRDefault="002B3551">
      <w:pPr>
        <w:pStyle w:val="1"/>
      </w:pPr>
      <w:bookmarkStart w:id="162" w:name="sub_1700"/>
      <w:r>
        <w:t>VII. Порядок предоставления беспрепятственного доступа представи</w:t>
      </w:r>
      <w:r>
        <w:t>телей теплоснабжающей или теплосетевой организации к приборам учета и теплопотребляющим установкам</w:t>
      </w:r>
    </w:p>
    <w:bookmarkEnd w:id="162"/>
    <w:p w:rsidR="00000000" w:rsidRDefault="002B3551"/>
    <w:p w:rsidR="00000000" w:rsidRDefault="002B3551">
      <w:bookmarkStart w:id="163" w:name="sub_110"/>
      <w:r>
        <w:t>110. Потребитель тепловой энергии обязан обеспечить доступ представителей теплоснабжающих и (или) теплосетевых организаций к приборам учета и</w:t>
      </w:r>
      <w:r>
        <w:t xml:space="preserve"> теплопотребляющим установкам для:</w:t>
      </w:r>
    </w:p>
    <w:bookmarkEnd w:id="163"/>
    <w:p w:rsidR="00000000" w:rsidRDefault="002B3551">
      <w:r>
        <w:t>проверки исправности приборов учета, сохранности контрольных пломб и снятия показаний и контроля за снятыми потребителем показаниями;</w:t>
      </w:r>
    </w:p>
    <w:p w:rsidR="00000000" w:rsidRDefault="002B3551">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000000" w:rsidRDefault="002B3551">
      <w:r>
        <w:t>контроля договорных режимов потребления, в том числе для проверки состояния теплопотребляющ</w:t>
      </w:r>
      <w:r>
        <w:t>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000000" w:rsidRDefault="002B3551">
      <w:bookmarkStart w:id="164" w:name="sub_111"/>
      <w:r>
        <w:t>111. Потребитель обеспечивает беспрепятственный доступ к приборам учета и теплопотребляющим у</w:t>
      </w:r>
      <w:r>
        <w:t>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w:t>
      </w:r>
      <w:r>
        <w:t>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w:t>
      </w:r>
      <w:r>
        <w:t>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w:t>
      </w:r>
      <w:r>
        <w:t>й энергии не позднее 3 дней со дня его составления.</w:t>
      </w:r>
    </w:p>
    <w:p w:rsidR="00000000" w:rsidRDefault="002B3551">
      <w:bookmarkStart w:id="165" w:name="sub_112"/>
      <w:bookmarkEnd w:id="164"/>
      <w:r>
        <w:t xml:space="preserve">112. В случае отказа в доступе к приборам учета и теплопотребляющим </w:t>
      </w:r>
      <w:r>
        <w:lastRenderedPageBreak/>
        <w:t>установкам, а также при отсутствии приборов учета тепловой энергии, если их установка является обязательной в соответствии</w:t>
      </w:r>
      <w:r>
        <w:t xml:space="preserve">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w:t>
      </w:r>
      <w:r>
        <w:t xml:space="preserve">едусмотрено </w:t>
      </w:r>
      <w:hyperlink r:id="rId72" w:history="1">
        <w:r>
          <w:rPr>
            <w:rStyle w:val="a4"/>
          </w:rPr>
          <w:t>жилищным законодательством</w:t>
        </w:r>
      </w:hyperlink>
      <w:r>
        <w:t>.</w:t>
      </w:r>
    </w:p>
    <w:bookmarkEnd w:id="165"/>
    <w:p w:rsidR="00000000" w:rsidRDefault="002B3551"/>
    <w:p w:rsidR="00000000" w:rsidRDefault="002B3551">
      <w:pPr>
        <w:pStyle w:val="1"/>
      </w:pPr>
      <w:bookmarkStart w:id="166" w:name="sub_1800"/>
      <w:r>
        <w:t>VIII. Порядок организации заключения договоров между теплоснабжающими организациями, теплосетевыми организациями, функционирующими в пределах одной системы теплосна</w:t>
      </w:r>
      <w:r>
        <w:t>бжения</w:t>
      </w:r>
    </w:p>
    <w:bookmarkEnd w:id="166"/>
    <w:p w:rsidR="00000000" w:rsidRDefault="002B3551"/>
    <w:p w:rsidR="00000000" w:rsidRDefault="002B3551">
      <w:bookmarkStart w:id="167" w:name="sub_113"/>
      <w:r>
        <w:t>113. Организация при присвоении ей статуса единой теплоснабжающей организации направляет:</w:t>
      </w:r>
    </w:p>
    <w:bookmarkEnd w:id="167"/>
    <w:p w:rsidR="00000000" w:rsidRDefault="002B3551">
      <w:r>
        <w:t>подписанные со своей стороны проекты договоров теплоснабжения потребителям, подключенным к системе теплоснабжения, и не направившим заяв</w:t>
      </w:r>
      <w:r>
        <w:t>ления о заключении договоров теплоснабжения;</w:t>
      </w:r>
    </w:p>
    <w:p w:rsidR="00000000" w:rsidRDefault="002B3551">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w:t>
      </w:r>
      <w:r>
        <w:t xml:space="preserve"> организациям;</w:t>
      </w:r>
    </w:p>
    <w:p w:rsidR="00000000" w:rsidRDefault="002B3551">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000000" w:rsidRDefault="002B3551">
      <w:r>
        <w:t>теплосетевым органи</w:t>
      </w:r>
      <w:r>
        <w:t>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000000" w:rsidRDefault="002B3551">
      <w:bookmarkStart w:id="168" w:name="sub_114"/>
      <w:r>
        <w:t>114. Лица, получившие от единой теплоснабжающ</w:t>
      </w:r>
      <w:r>
        <w:t>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w:t>
      </w:r>
      <w:r>
        <w:t xml:space="preserve"> до 1 декабря года, в котором организации присвоен статус единой теплоснабжающей организации.</w:t>
      </w:r>
    </w:p>
    <w:bookmarkEnd w:id="168"/>
    <w:p w:rsidR="00000000" w:rsidRDefault="002B3551">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w:t>
      </w:r>
      <w:r>
        <w:t>щей организации сведения о потребителях в системе теплоснабжения.</w:t>
      </w:r>
    </w:p>
    <w:p w:rsidR="00000000" w:rsidRDefault="002B3551">
      <w:bookmarkStart w:id="169" w:name="sub_115"/>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w:t>
      </w:r>
      <w:r>
        <w:t xml:space="preserve"> с потребителями договорах теплоснабжения в срок до 1 октября.</w:t>
      </w:r>
    </w:p>
    <w:p w:rsidR="00000000" w:rsidRDefault="002B3551">
      <w:bookmarkStart w:id="170" w:name="sub_116"/>
      <w:bookmarkEnd w:id="169"/>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000000" w:rsidRDefault="002B3551">
      <w:bookmarkStart w:id="171" w:name="sub_117"/>
      <w:bookmarkEnd w:id="170"/>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w:t>
      </w:r>
      <w:r>
        <w:t>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bookmarkEnd w:id="171"/>
    <w:p w:rsidR="00000000" w:rsidRDefault="002B3551"/>
    <w:p w:rsidR="00000000" w:rsidRDefault="002B3551">
      <w:pPr>
        <w:pStyle w:val="1"/>
      </w:pPr>
      <w:bookmarkStart w:id="172" w:name="sub_1900"/>
      <w:r>
        <w:lastRenderedPageBreak/>
        <w:t>IX. Заключение теплоснабжающими и теплосетевыми организациями, осуществ</w:t>
      </w:r>
      <w:r>
        <w:t>ляющими свою деятельность в одной системе теплоснабжения, соглашения об управлении системой теплоснабжения</w:t>
      </w:r>
    </w:p>
    <w:bookmarkEnd w:id="172"/>
    <w:p w:rsidR="00000000" w:rsidRDefault="002B3551"/>
    <w:p w:rsidR="00000000" w:rsidRDefault="002B3551">
      <w:bookmarkStart w:id="173" w:name="sub_118"/>
      <w:r>
        <w:t>118. Проект соглашения об управлении системой теплоснабжения разрабатывается единой теплоснабжающей организацией, подписывается со св</w:t>
      </w:r>
      <w:r>
        <w:t>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w:t>
      </w:r>
      <w:r>
        <w:t>учения проекта соглашения подписать его или направить единой теплоснабжающей организации замечания по проекту.</w:t>
      </w:r>
    </w:p>
    <w:p w:rsidR="00000000" w:rsidRDefault="002B3551">
      <w:pPr>
        <w:pStyle w:val="a6"/>
        <w:rPr>
          <w:color w:val="000000"/>
          <w:sz w:val="16"/>
          <w:szCs w:val="16"/>
        </w:rPr>
      </w:pPr>
      <w:bookmarkStart w:id="174" w:name="sub_119"/>
      <w:bookmarkEnd w:id="173"/>
      <w:r>
        <w:rPr>
          <w:color w:val="000000"/>
          <w:sz w:val="16"/>
          <w:szCs w:val="16"/>
        </w:rPr>
        <w:t>Информация об изменениях:</w:t>
      </w:r>
    </w:p>
    <w:bookmarkEnd w:id="174"/>
    <w:p w:rsidR="00000000" w:rsidRDefault="002B3551">
      <w:pPr>
        <w:pStyle w:val="a7"/>
      </w:pPr>
      <w:r>
        <w:fldChar w:fldCharType="begin"/>
      </w:r>
      <w:r>
        <w:instrText>HYPERLINK "garantF1://71342946.1003"</w:instrText>
      </w:r>
      <w:r>
        <w:fldChar w:fldCharType="separate"/>
      </w:r>
      <w:r>
        <w:rPr>
          <w:rStyle w:val="a4"/>
        </w:rPr>
        <w:t>Постановлением</w:t>
      </w:r>
      <w:r>
        <w:fldChar w:fldCharType="end"/>
      </w:r>
      <w:r>
        <w:t xml:space="preserve"> Правительства РФ от 12 июля 2016 г. N 666 в </w:t>
      </w:r>
      <w:r>
        <w:t>пункт 119 внесены изменения</w:t>
      </w:r>
    </w:p>
    <w:p w:rsidR="00000000" w:rsidRDefault="002B3551">
      <w:pPr>
        <w:pStyle w:val="a7"/>
      </w:pPr>
      <w:hyperlink r:id="rId73" w:history="1">
        <w:r>
          <w:rPr>
            <w:rStyle w:val="a4"/>
          </w:rPr>
          <w:t>См. текст пункта в предыдущей редакции</w:t>
        </w:r>
      </w:hyperlink>
    </w:p>
    <w:p w:rsidR="00000000" w:rsidRDefault="002B3551">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w:t>
      </w:r>
      <w:r>
        <w:t>ения, органом исполнительной власти городов федерального значения.</w:t>
      </w:r>
    </w:p>
    <w:p w:rsidR="00000000" w:rsidRDefault="002B3551">
      <w:bookmarkStart w:id="175" w:name="sub_120"/>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w:t>
      </w:r>
      <w:r>
        <w:t>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bookmarkEnd w:id="175"/>
    <w:p w:rsidR="00000000" w:rsidRDefault="002B3551"/>
    <w:p w:rsidR="00000000" w:rsidRDefault="002B3551">
      <w:pPr>
        <w:pStyle w:val="1"/>
      </w:pPr>
      <w:bookmarkStart w:id="176" w:name="sub_10100"/>
      <w:r>
        <w:t>X. Определение системы мер по обеспечению надежности систем теплоснабжения поселений, гор</w:t>
      </w:r>
      <w:r>
        <w:t>одских округов</w:t>
      </w:r>
    </w:p>
    <w:bookmarkEnd w:id="176"/>
    <w:p w:rsidR="00000000" w:rsidRDefault="002B3551"/>
    <w:p w:rsidR="00000000" w:rsidRDefault="002B3551">
      <w:bookmarkStart w:id="177" w:name="sub_121"/>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bookmarkEnd w:id="177"/>
    <w:p w:rsidR="00000000" w:rsidRDefault="002B3551">
      <w:r>
        <w:t>схем теплоснабжения поселений, городских округов;</w:t>
      </w:r>
    </w:p>
    <w:p w:rsidR="00000000" w:rsidRDefault="002B3551">
      <w:r>
        <w:t>статистики причин аварий и инцидентов в системах теплоснабжения;</w:t>
      </w:r>
    </w:p>
    <w:p w:rsidR="00000000" w:rsidRDefault="002B3551">
      <w:r>
        <w:t>статистики жалоб потребителей на нарушение качества теплоснабжения.</w:t>
      </w:r>
    </w:p>
    <w:p w:rsidR="00000000" w:rsidRDefault="002B3551">
      <w:r>
        <w:t>Указанные анализ и оценка осуществляются в соответствии с методическими у</w:t>
      </w:r>
      <w:r>
        <w:t>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000000" w:rsidRDefault="002B3551">
      <w:bookmarkStart w:id="178" w:name="sub_122"/>
      <w:r>
        <w:t xml:space="preserve">122. Органы местного самоуправления, федеральные </w:t>
      </w:r>
      <w:r>
        <w:t>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w:t>
      </w:r>
      <w:r>
        <w:t>итории поселений, городских округов.</w:t>
      </w:r>
    </w:p>
    <w:p w:rsidR="00000000" w:rsidRDefault="002B3551">
      <w:bookmarkStart w:id="179" w:name="sub_123"/>
      <w:bookmarkEnd w:id="178"/>
      <w:r>
        <w:t>123. Для оценки надежности систем теплоснабжения используются в том числе следующие показатели:</w:t>
      </w:r>
    </w:p>
    <w:bookmarkEnd w:id="179"/>
    <w:p w:rsidR="00000000" w:rsidRDefault="002B3551">
      <w:r>
        <w:t>интенсивность отказов систем теплоснабжения;</w:t>
      </w:r>
    </w:p>
    <w:p w:rsidR="00000000" w:rsidRDefault="002B3551">
      <w:r>
        <w:t>относительный аварийный недоотпуск тепла;</w:t>
      </w:r>
    </w:p>
    <w:p w:rsidR="00000000" w:rsidRDefault="002B3551">
      <w:r>
        <w:t>надежность элек</w:t>
      </w:r>
      <w:r>
        <w:t>троснабжения источников тепловой энергии;</w:t>
      </w:r>
    </w:p>
    <w:p w:rsidR="00000000" w:rsidRDefault="002B3551">
      <w:r>
        <w:t>надежность водоснабжения источников тепловой энергии;</w:t>
      </w:r>
    </w:p>
    <w:p w:rsidR="00000000" w:rsidRDefault="002B3551">
      <w:r>
        <w:lastRenderedPageBreak/>
        <w:t>надежность топливоснабжения источников тепловой энергии;</w:t>
      </w:r>
    </w:p>
    <w:p w:rsidR="00000000" w:rsidRDefault="002B3551">
      <w:r>
        <w:t>соответствие тепловой мощности источников тепловой энергии и пропускной способности тепловых сетей расч</w:t>
      </w:r>
      <w:r>
        <w:t>етным тепловым нагрузкам потребителей;</w:t>
      </w:r>
    </w:p>
    <w:p w:rsidR="00000000" w:rsidRDefault="002B3551">
      <w:r>
        <w:t>уровень резервирования источников тепловой энергии и элементов тепловой сети путем их кольцевания или устройства перемычек;</w:t>
      </w:r>
    </w:p>
    <w:p w:rsidR="00000000" w:rsidRDefault="002B3551">
      <w:r>
        <w:t>техническое состояние тепловых сетей, характеризуемое наличием ветхих, подлежащих замене труб</w:t>
      </w:r>
      <w:r>
        <w:t>опроводов;</w:t>
      </w:r>
    </w:p>
    <w:p w:rsidR="00000000" w:rsidRDefault="002B3551">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w:t>
      </w:r>
      <w:r>
        <w:t xml:space="preserve">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000000" w:rsidRDefault="002B3551">
      <w:pPr>
        <w:pStyle w:val="a6"/>
        <w:rPr>
          <w:color w:val="000000"/>
          <w:sz w:val="16"/>
          <w:szCs w:val="16"/>
        </w:rPr>
      </w:pPr>
      <w:bookmarkStart w:id="180" w:name="sub_124"/>
      <w:r>
        <w:rPr>
          <w:color w:val="000000"/>
          <w:sz w:val="16"/>
          <w:szCs w:val="16"/>
        </w:rPr>
        <w:t>Информация об изменениях:</w:t>
      </w:r>
    </w:p>
    <w:bookmarkEnd w:id="180"/>
    <w:p w:rsidR="00000000" w:rsidRDefault="002B3551">
      <w:pPr>
        <w:pStyle w:val="a7"/>
      </w:pPr>
      <w:r>
        <w:fldChar w:fldCharType="begin"/>
      </w:r>
      <w:r>
        <w:instrText xml:space="preserve">HYPERLINK </w:instrText>
      </w:r>
      <w:r>
        <w:instrText>"garantF1://71490040.10025"</w:instrText>
      </w:r>
      <w:r>
        <w:fldChar w:fldCharType="separate"/>
      </w:r>
      <w:r>
        <w:rPr>
          <w:rStyle w:val="a4"/>
        </w:rPr>
        <w:t>Постановлением</w:t>
      </w:r>
      <w:r>
        <w:fldChar w:fldCharType="end"/>
      </w:r>
      <w:r>
        <w:t xml:space="preserve"> Правительства РФ от 18 января 2017 г. N 32 в пункт 124 внесены изменения</w:t>
      </w:r>
    </w:p>
    <w:p w:rsidR="00000000" w:rsidRDefault="002B3551">
      <w:pPr>
        <w:pStyle w:val="a7"/>
      </w:pPr>
      <w:hyperlink r:id="rId74" w:history="1">
        <w:r>
          <w:rPr>
            <w:rStyle w:val="a4"/>
          </w:rPr>
          <w:t>См. текст пункта в предыдущей редакции</w:t>
        </w:r>
      </w:hyperlink>
    </w:p>
    <w:p w:rsidR="00000000" w:rsidRDefault="002B3551">
      <w:r>
        <w:t>124. По итогам анализа и оценки систем теплоснабжения поселен</w:t>
      </w:r>
      <w:r>
        <w:t>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w:t>
      </w:r>
      <w:r>
        <w:t xml:space="preserve">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w:t>
      </w:r>
      <w:r>
        <w:t>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000000" w:rsidRDefault="002B3551"/>
    <w:p w:rsidR="00000000" w:rsidRDefault="002B3551">
      <w:pPr>
        <w:pStyle w:val="1"/>
      </w:pPr>
      <w:bookmarkStart w:id="181" w:name="sub_10110"/>
      <w:r>
        <w:t>XI. Порядок рассмотрения органами местного самоуправления обращений потребителей по в</w:t>
      </w:r>
      <w:r>
        <w:t>опросам надежности теплоснабжения</w:t>
      </w:r>
    </w:p>
    <w:bookmarkEnd w:id="181"/>
    <w:p w:rsidR="00000000" w:rsidRDefault="002B3551"/>
    <w:p w:rsidR="00000000" w:rsidRDefault="002B3551">
      <w:bookmarkStart w:id="182" w:name="sub_125"/>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w:t>
      </w:r>
      <w:r>
        <w:t>жедневное, а в течение отопительного периода - круглосуточное принятие и рассмотрение обращений потребителей.</w:t>
      </w:r>
    </w:p>
    <w:bookmarkEnd w:id="182"/>
    <w:p w:rsidR="00000000" w:rsidRDefault="002B3551">
      <w:r>
        <w:t>Для информирования потребителей о порядке подачи обращений и перечне необходимых документов указанная информация должна быть размещена на о</w:t>
      </w:r>
      <w:r>
        <w:t>фициальном сайте поселения, городского округа, а также в органах местного самоуправления, отвечающих за рассмотрение обращений.</w:t>
      </w:r>
    </w:p>
    <w:p w:rsidR="00000000" w:rsidRDefault="002B3551">
      <w:bookmarkStart w:id="183" w:name="sub_126"/>
      <w:r>
        <w:t>126. Обращения юридических лиц принимаются к рассмотрению при наличии заключенного договора теплоснабжения, обращения пот</w:t>
      </w:r>
      <w:r>
        <w:t>ребителей-граждан принимаются к рассмотрению независимо от наличия заключенного в письменной форме договора теплоснабжения.</w:t>
      </w:r>
    </w:p>
    <w:p w:rsidR="00000000" w:rsidRDefault="002B3551">
      <w:bookmarkStart w:id="184" w:name="sub_127"/>
      <w:bookmarkEnd w:id="183"/>
      <w:r>
        <w:t xml:space="preserve">127. Обращения могут подаваться потребителями в письменной форме, а в течение отопительного периода - в устной форме, </w:t>
      </w:r>
      <w:r>
        <w:t>в том числе по телефону.</w:t>
      </w:r>
    </w:p>
    <w:p w:rsidR="00000000" w:rsidRDefault="002B3551">
      <w:bookmarkStart w:id="185" w:name="sub_128"/>
      <w:bookmarkEnd w:id="184"/>
      <w:r>
        <w:t>128. Обращение, полученное должностным лицом органа местного самоуправления, регистрируется в журнале регистрации жалоб (обращений).</w:t>
      </w:r>
    </w:p>
    <w:p w:rsidR="00000000" w:rsidRDefault="002B3551">
      <w:bookmarkStart w:id="186" w:name="sub_129"/>
      <w:bookmarkEnd w:id="185"/>
      <w:r>
        <w:lastRenderedPageBreak/>
        <w:t>129. После регистрации обр</w:t>
      </w:r>
      <w:r>
        <w:t>ащения должностное лицо органа местного самоуправления обязано:</w:t>
      </w:r>
    </w:p>
    <w:bookmarkEnd w:id="186"/>
    <w:p w:rsidR="00000000" w:rsidRDefault="002B3551">
      <w:r>
        <w:t>определить характер обращения (при необходимости уточнить его у потребителя);</w:t>
      </w:r>
    </w:p>
    <w:p w:rsidR="00000000" w:rsidRDefault="002B3551">
      <w:r>
        <w:t>определить теплоснабжающую и (или) теплосетевую организацию, обеспечивающие теплоснабжение данного потребит</w:t>
      </w:r>
      <w:r>
        <w:t>еля;</w:t>
      </w:r>
    </w:p>
    <w:p w:rsidR="00000000" w:rsidRDefault="002B3551">
      <w:r>
        <w:t>проверить достоверность представленных потребителем документов, подтверждающих факты, изложенные в его обращении;</w:t>
      </w:r>
    </w:p>
    <w:p w:rsidR="00000000" w:rsidRDefault="002B3551">
      <w:r>
        <w:t>в течение 2 рабочих дней (в течение 3 часов - в отопительный период) с момента регистрации обращения направить его копию (уведомить) в те</w:t>
      </w:r>
      <w:r>
        <w:t>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000000" w:rsidRDefault="002B3551">
      <w:bookmarkStart w:id="187" w:name="sub_130"/>
      <w:r>
        <w:t>130. Теплосн</w:t>
      </w:r>
      <w:r>
        <w:t>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w:t>
      </w:r>
      <w:r>
        <w:t>ное лицо органа местного самоуправления в течение 3  часов информирует об этом органы прокуратуры.</w:t>
      </w:r>
    </w:p>
    <w:p w:rsidR="00000000" w:rsidRDefault="002B3551">
      <w:bookmarkStart w:id="188" w:name="sub_131"/>
      <w:bookmarkEnd w:id="187"/>
      <w:r>
        <w:t>131. После получения ответа от теплоснабжающей (теплосетевой) организации должностное лицо органа местного самоуправления в течение 3 дней (в т</w:t>
      </w:r>
      <w:r>
        <w:t>ечение 6 часов в отопительный период) обязано:</w:t>
      </w:r>
    </w:p>
    <w:bookmarkEnd w:id="188"/>
    <w:p w:rsidR="00000000" w:rsidRDefault="002B3551">
      <w:r>
        <w:t>совместно с теплоснабжающей (теплосетевой) организацией определить причины нарушения параметров надежности теплоснабжения;</w:t>
      </w:r>
    </w:p>
    <w:p w:rsidR="00000000" w:rsidRDefault="002B3551">
      <w:r>
        <w:t>установить, имеются ли подобные обращения (жалобы) от других потребителей, тепл</w:t>
      </w:r>
      <w:r>
        <w:t>оснабжение которых осуществляется с использованием тех же объектов;</w:t>
      </w:r>
    </w:p>
    <w:p w:rsidR="00000000" w:rsidRDefault="002B3551">
      <w:r>
        <w:t>проверить наличие подобных обращений в прошлом по данным объектам;</w:t>
      </w:r>
    </w:p>
    <w:p w:rsidR="00000000" w:rsidRDefault="002B3551">
      <w:r>
        <w:t>при необходимости провести выездную проверку обоснованности обращений потребителей;</w:t>
      </w:r>
    </w:p>
    <w:p w:rsidR="00000000" w:rsidRDefault="002B3551">
      <w:r>
        <w:t xml:space="preserve">при подтверждении фактов, изложенных </w:t>
      </w:r>
      <w:r>
        <w:t>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00000" w:rsidRDefault="002B3551">
      <w:bookmarkStart w:id="189" w:name="sub_132"/>
      <w:r>
        <w:t xml:space="preserve">132. Ответ на обращение потребителя должен </w:t>
      </w:r>
      <w:r>
        <w:t>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00000" w:rsidRDefault="002B3551">
      <w:bookmarkStart w:id="190" w:name="sub_133"/>
      <w:bookmarkEnd w:id="189"/>
      <w:r>
        <w:t>133. Должностное лицо органа местного самоупра</w:t>
      </w:r>
      <w:r>
        <w:t>вления обязано проконтролировать исполнение предписания теплоснабжающей (теплосетевой) организацией.</w:t>
      </w:r>
    </w:p>
    <w:p w:rsidR="00000000" w:rsidRDefault="002B3551">
      <w:bookmarkStart w:id="191" w:name="sub_134"/>
      <w:bookmarkEnd w:id="190"/>
      <w:r>
        <w:t>134. Теплоснабжающая (теплосетевая) организация вправе обжаловать вынесенное предписание главе поселения, городского округа, а также в судебн</w:t>
      </w:r>
      <w:r>
        <w:t>ом порядке.</w:t>
      </w:r>
    </w:p>
    <w:bookmarkEnd w:id="191"/>
    <w:p w:rsidR="00000000" w:rsidRDefault="002B3551"/>
    <w:p w:rsidR="00000000" w:rsidRDefault="002B3551">
      <w:pPr>
        <w:pStyle w:val="1"/>
      </w:pPr>
      <w:bookmarkStart w:id="192" w:name="sub_10120"/>
      <w:r>
        <w:t>XII. Договоры оказания услуг по поддержанию резервной тепловой мощности</w:t>
      </w:r>
    </w:p>
    <w:bookmarkEnd w:id="192"/>
    <w:p w:rsidR="00000000" w:rsidRDefault="002B3551"/>
    <w:p w:rsidR="00000000" w:rsidRDefault="002B3551">
      <w:bookmarkStart w:id="193" w:name="sub_135"/>
      <w:r>
        <w:t>135. Потребители, подключенные к системе теплоснабжения, но не потребляющие тепловую энергию (мощность), теплоноситель по договору теплосн</w:t>
      </w:r>
      <w:r>
        <w:t xml:space="preserve">абжения и не осуществившие отсоединение принадлежащих им теплопотребляющих установок от тепловой сети в целях сохранения возможности </w:t>
      </w:r>
      <w:r>
        <w:lastRenderedPageBreak/>
        <w:t>возобновления потребления тепловой энергии при возникновении такой необходимости, заключают с теплоснабжающими организациям</w:t>
      </w:r>
      <w:r>
        <w:t>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законодательством Российской Федерации.</w:t>
      </w:r>
    </w:p>
    <w:p w:rsidR="00000000" w:rsidRDefault="002B3551">
      <w:bookmarkStart w:id="194" w:name="sub_136"/>
      <w:bookmarkEnd w:id="193"/>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w:t>
      </w:r>
      <w:r>
        <w:t>о заключению договора теплоснабжения и теплопотребляющие установки которых не отсоединены от тепловых сетей.</w:t>
      </w:r>
    </w:p>
    <w:p w:rsidR="00000000" w:rsidRDefault="002B3551">
      <w:bookmarkStart w:id="195" w:name="sub_137"/>
      <w:bookmarkEnd w:id="194"/>
      <w:r>
        <w:t>137. Проект договора оказания услуг по поддержанию резервной тепловой мощности содержит:</w:t>
      </w:r>
    </w:p>
    <w:bookmarkEnd w:id="195"/>
    <w:p w:rsidR="00000000" w:rsidRDefault="002B3551">
      <w:r>
        <w:t>размер тепловой нагрузки потребителя,</w:t>
      </w:r>
      <w:r>
        <w:t xml:space="preserve"> в отношении которой требуется поддержание резервной тепловой мощности;</w:t>
      </w:r>
    </w:p>
    <w:p w:rsidR="00000000" w:rsidRDefault="002B3551">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w:t>
      </w:r>
      <w:r>
        <w:t xml:space="preserve"> по соглашению сторон.</w:t>
      </w:r>
    </w:p>
    <w:p w:rsidR="00000000" w:rsidRDefault="002B3551">
      <w:bookmarkStart w:id="196" w:name="sub_138"/>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w:t>
      </w:r>
      <w:r>
        <w:t xml:space="preserve"> направить теплоснабжающей организации протокол разногласий.</w:t>
      </w:r>
    </w:p>
    <w:bookmarkEnd w:id="196"/>
    <w:p w:rsidR="00000000" w:rsidRDefault="002B3551">
      <w:r>
        <w:t>Разногласия по договору должны быть урегулированы сторонами в течение 60 дней с даты получения потребителем проекта договора.</w:t>
      </w:r>
    </w:p>
    <w:p w:rsidR="00000000" w:rsidRDefault="002B3551">
      <w:r>
        <w:t>В случае если в указанный срок договор не будет подписан потре</w:t>
      </w:r>
      <w:r>
        <w:t>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000000" w:rsidRDefault="002B3551">
      <w:r>
        <w:t xml:space="preserve">Если в указанный срок потребитель не обеспечит самостоятельное отсоединение своих теплопотребляющих установок от </w:t>
      </w:r>
      <w:r>
        <w:t>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000000" w:rsidRDefault="002B3551"/>
    <w:p w:rsidR="00000000" w:rsidRDefault="002B3551">
      <w:pPr>
        <w:pStyle w:val="a6"/>
        <w:rPr>
          <w:color w:val="000000"/>
          <w:sz w:val="16"/>
          <w:szCs w:val="16"/>
        </w:rPr>
      </w:pPr>
      <w:bookmarkStart w:id="197" w:name="sub_1130"/>
      <w:r>
        <w:rPr>
          <w:color w:val="000000"/>
          <w:sz w:val="16"/>
          <w:szCs w:val="16"/>
        </w:rPr>
        <w:t>Информация об изменениях:</w:t>
      </w:r>
    </w:p>
    <w:bookmarkEnd w:id="197"/>
    <w:p w:rsidR="00000000" w:rsidRDefault="002B3551">
      <w:pPr>
        <w:pStyle w:val="a7"/>
      </w:pPr>
      <w:r>
        <w:fldChar w:fldCharType="begin"/>
      </w:r>
      <w:r>
        <w:instrText>HYPERLINK "garantF1://71509304.10004"</w:instrText>
      </w:r>
      <w:r>
        <w:fldChar w:fldCharType="separate"/>
      </w:r>
      <w:r>
        <w:rPr>
          <w:rStyle w:val="a4"/>
        </w:rPr>
        <w:t>Постановлением</w:t>
      </w:r>
      <w:r>
        <w:fldChar w:fldCharType="end"/>
      </w:r>
      <w:r>
        <w:t xml:space="preserve"> Правительства РФ от 4 февраля 2017 г. N 139 Правила дополнены Разделом XIII</w:t>
      </w:r>
    </w:p>
    <w:p w:rsidR="00000000" w:rsidRDefault="002B3551">
      <w:pPr>
        <w:pStyle w:val="1"/>
      </w:pPr>
      <w:r>
        <w:t>XIII. Порядок определения потребителей тепловой энергии и теплоснабжающих организаций, обязанных предоставлять обесп</w:t>
      </w:r>
      <w:r>
        <w:t xml:space="preserve">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w:t>
      </w:r>
      <w:r>
        <w:t>порядок предоставления указанного обеспечения</w:t>
      </w:r>
    </w:p>
    <w:p w:rsidR="00000000" w:rsidRDefault="002B3551"/>
    <w:p w:rsidR="00000000" w:rsidRDefault="002B3551">
      <w:bookmarkStart w:id="198" w:name="sub_1139"/>
      <w:r>
        <w:t xml:space="preserve">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w:t>
      </w:r>
      <w:r>
        <w:t>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w:t>
      </w:r>
      <w:r>
        <w:t xml:space="preserve">надлежащим образом исполнили обязательства по оплате единой теплоснабжающей </w:t>
      </w:r>
      <w:r>
        <w:lastRenderedPageBreak/>
        <w:t>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w:t>
      </w:r>
      <w:r>
        <w:t>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bookmarkEnd w:id="198"/>
    <w:p w:rsidR="00000000" w:rsidRDefault="002B3551">
      <w:r>
        <w:t xml:space="preserve">При определении соответствия потребителя тепловой энергии, теплоснабжающей организации критерию, установленному </w:t>
      </w:r>
      <w:hyperlink w:anchor="sub_1139" w:history="1">
        <w:r>
          <w:rPr>
            <w:rStyle w:val="a4"/>
          </w:rPr>
          <w:t>абзацем первым</w:t>
        </w:r>
      </w:hyperlink>
      <w:r>
        <w:t xml:space="preserve"> настоящего пункта, учитывается задолженность перед единой теплоснабжающей организацией по оплате </w:t>
      </w:r>
      <w:r>
        <w:t>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000000" w:rsidRDefault="002B3551">
      <w:r>
        <w:t>Документами, свидетельствующими о признании потребителем тепловой энергии</w:t>
      </w:r>
      <w:r>
        <w:t xml:space="preserve">,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w:t>
      </w:r>
      <w:r>
        <w:t>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000000" w:rsidRDefault="002B3551">
      <w:r>
        <w:t>В целях применения настоящих Пр</w:t>
      </w:r>
      <w:r>
        <w:t>авил среднемесячная величина обязательств по оплате тепловой энергии (мощности) и (или) теплоносителя (</w:t>
      </w:r>
      <w:r w:rsidR="00455E4E">
        <w:rPr>
          <w:noProof/>
        </w:rPr>
        <w:drawing>
          <wp:inline distT="0" distB="0" distL="0" distR="0">
            <wp:extent cx="431165" cy="301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srcRect/>
                    <a:stretch>
                      <a:fillRect/>
                    </a:stretch>
                  </pic:blipFill>
                  <pic:spPr bwMode="auto">
                    <a:xfrm>
                      <a:off x="0" y="0"/>
                      <a:ext cx="431165" cy="301625"/>
                    </a:xfrm>
                    <a:prstGeom prst="rect">
                      <a:avLst/>
                    </a:prstGeom>
                    <a:noFill/>
                    <a:ln w="9525">
                      <a:noFill/>
                      <a:miter lim="800000"/>
                      <a:headEnd/>
                      <a:tailEnd/>
                    </a:ln>
                  </pic:spPr>
                </pic:pic>
              </a:graphicData>
            </a:graphic>
          </wp:inline>
        </w:drawing>
      </w:r>
      <w:r>
        <w:t>) определяется единой теплоснабжающей организацией по формуле:</w:t>
      </w:r>
    </w:p>
    <w:p w:rsidR="00000000" w:rsidRDefault="002B3551"/>
    <w:p w:rsidR="00000000" w:rsidRDefault="00455E4E">
      <w:pPr>
        <w:ind w:firstLine="698"/>
        <w:jc w:val="center"/>
      </w:pPr>
      <w:r>
        <w:rPr>
          <w:noProof/>
        </w:rPr>
        <w:drawing>
          <wp:inline distT="0" distB="0" distL="0" distR="0">
            <wp:extent cx="1138555" cy="612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srcRect/>
                    <a:stretch>
                      <a:fillRect/>
                    </a:stretch>
                  </pic:blipFill>
                  <pic:spPr bwMode="auto">
                    <a:xfrm>
                      <a:off x="0" y="0"/>
                      <a:ext cx="1138555" cy="612775"/>
                    </a:xfrm>
                    <a:prstGeom prst="rect">
                      <a:avLst/>
                    </a:prstGeom>
                    <a:noFill/>
                    <a:ln w="9525">
                      <a:noFill/>
                      <a:miter lim="800000"/>
                      <a:headEnd/>
                      <a:tailEnd/>
                    </a:ln>
                  </pic:spPr>
                </pic:pic>
              </a:graphicData>
            </a:graphic>
          </wp:inline>
        </w:drawing>
      </w:r>
      <w:r w:rsidR="002B3551">
        <w:t>,</w:t>
      </w:r>
    </w:p>
    <w:p w:rsidR="00000000" w:rsidRDefault="002B3551"/>
    <w:p w:rsidR="00000000" w:rsidRDefault="002B3551"/>
    <w:p w:rsidR="00000000" w:rsidRDefault="002B3551">
      <w:r>
        <w:t>где:</w:t>
      </w:r>
    </w:p>
    <w:p w:rsidR="00000000" w:rsidRDefault="00455E4E">
      <w:r>
        <w:rPr>
          <w:noProof/>
        </w:rPr>
        <w:drawing>
          <wp:inline distT="0" distB="0" distL="0" distR="0">
            <wp:extent cx="431165" cy="301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srcRect/>
                    <a:stretch>
                      <a:fillRect/>
                    </a:stretch>
                  </pic:blipFill>
                  <pic:spPr bwMode="auto">
                    <a:xfrm>
                      <a:off x="0" y="0"/>
                      <a:ext cx="431165" cy="301625"/>
                    </a:xfrm>
                    <a:prstGeom prst="rect">
                      <a:avLst/>
                    </a:prstGeom>
                    <a:noFill/>
                    <a:ln w="9525">
                      <a:noFill/>
                      <a:miter lim="800000"/>
                      <a:headEnd/>
                      <a:tailEnd/>
                    </a:ln>
                  </pic:spPr>
                </pic:pic>
              </a:graphicData>
            </a:graphic>
          </wp:inline>
        </w:drawing>
      </w:r>
      <w:r w:rsidR="002B3551">
        <w:t xml:space="preserve"> - стоимость тепловой энергии (мощности) и (или) теплоносителя, указанная в счетах на оплату фактически потребленной тепловой энергии (мощности) и </w:t>
      </w:r>
      <w:r w:rsidR="002B3551">
        <w:t>(или)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w:t>
      </w:r>
      <w:r w:rsidR="002B3551">
        <w:t xml:space="preserve">азовалась указанная в </w:t>
      </w:r>
      <w:hyperlink w:anchor="sub_1139" w:history="1">
        <w:r w:rsidR="002B3551">
          <w:rPr>
            <w:rStyle w:val="a4"/>
          </w:rPr>
          <w:t>абзаце первом</w:t>
        </w:r>
      </w:hyperlink>
      <w:r w:rsidR="002B3551">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w:t>
      </w:r>
      <w:r w:rsidR="002B3551">
        <w:t>рганизацией;</w:t>
      </w:r>
    </w:p>
    <w:p w:rsidR="00000000" w:rsidRDefault="002B3551">
      <w:r>
        <w:t xml:space="preserve">n - количество месяцев в периоде, за который определена стоимость тепловой энергии (мощности) и (или) теплоносителя </w:t>
      </w:r>
      <w:r w:rsidR="00455E4E">
        <w:rPr>
          <w:noProof/>
        </w:rPr>
        <w:drawing>
          <wp:inline distT="0" distB="0" distL="0" distR="0">
            <wp:extent cx="431165" cy="30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srcRect/>
                    <a:stretch>
                      <a:fillRect/>
                    </a:stretch>
                  </pic:blipFill>
                  <pic:spPr bwMode="auto">
                    <a:xfrm>
                      <a:off x="0" y="0"/>
                      <a:ext cx="431165" cy="301625"/>
                    </a:xfrm>
                    <a:prstGeom prst="rect">
                      <a:avLst/>
                    </a:prstGeom>
                    <a:noFill/>
                    <a:ln w="9525">
                      <a:noFill/>
                      <a:miter lim="800000"/>
                      <a:headEnd/>
                      <a:tailEnd/>
                    </a:ln>
                  </pic:spPr>
                </pic:pic>
              </a:graphicData>
            </a:graphic>
          </wp:inline>
        </w:drawing>
      </w:r>
      <w:r>
        <w:t xml:space="preserve"> и за который у потребителя тепловой энергии, теплоснабжающей организации образовалась указ</w:t>
      </w:r>
      <w:r>
        <w:t xml:space="preserve">анная в </w:t>
      </w:r>
      <w:hyperlink w:anchor="sub_1139" w:history="1">
        <w:r>
          <w:rPr>
            <w:rStyle w:val="a4"/>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000000" w:rsidRDefault="002B3551">
      <w:bookmarkStart w:id="199" w:name="sub_1140"/>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sub_1139" w:history="1">
        <w:r>
          <w:rPr>
            <w:rStyle w:val="a4"/>
          </w:rPr>
          <w:t xml:space="preserve">абзацем </w:t>
        </w:r>
        <w:r>
          <w:rPr>
            <w:rStyle w:val="a4"/>
          </w:rPr>
          <w:lastRenderedPageBreak/>
          <w:t>первым пункта 139</w:t>
        </w:r>
      </w:hyperlink>
      <w:r>
        <w:t xml:space="preserve"> настоящих Правил критерию, и направляет потребителю те</w:t>
      </w:r>
      <w:r>
        <w:t>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bookmarkEnd w:id="199"/>
    <w:p w:rsidR="00000000" w:rsidRDefault="002B3551">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sub_1139" w:history="1">
        <w:r>
          <w:rPr>
            <w:rStyle w:val="a4"/>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w:t>
      </w:r>
      <w:r>
        <w:t>носителя.</w:t>
      </w:r>
    </w:p>
    <w:p w:rsidR="00000000" w:rsidRDefault="002B3551">
      <w:r>
        <w:t>Указанное уведомление должно содержать следующую информацию:</w:t>
      </w:r>
    </w:p>
    <w:p w:rsidR="00000000" w:rsidRDefault="002B3551">
      <w:r>
        <w:t xml:space="preserve">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w:t>
      </w:r>
      <w:r>
        <w:t>расчет указанного размера задолженности и среднемесячной величины обязательств по оплате тепловой энергии (мощности) и (или) теплоносителя;</w:t>
      </w:r>
    </w:p>
    <w:p w:rsidR="00000000" w:rsidRDefault="002B3551">
      <w:r>
        <w:t>величина обеспечения исполнения обязательств по оплате тепловой энергии (мощности) и (или) теплоносителя, подлежащег</w:t>
      </w:r>
      <w:r>
        <w:t>о предоставлению потребителем тепловой энергии, теплоснабжающей организацией единой теплоснабжающей организации;</w:t>
      </w:r>
    </w:p>
    <w:p w:rsidR="00000000" w:rsidRDefault="002B3551">
      <w:r>
        <w:t>срок, на который должно быть предоставлено обеспечение исполнения обязательств по оплате тепловой энергии (мощности) и (или) теплоносителя;</w:t>
      </w:r>
    </w:p>
    <w:p w:rsidR="00000000" w:rsidRDefault="002B3551">
      <w:bookmarkStart w:id="200" w:name="sub_11401"/>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000000" w:rsidRDefault="002B3551">
      <w:bookmarkStart w:id="201" w:name="sub_1141"/>
      <w:bookmarkEnd w:id="200"/>
      <w:r>
        <w:t>141. Величина обеспечения исполнения обязательств по оплате тепловой энергии (мощности)</w:t>
      </w:r>
      <w:r>
        <w:t xml:space="preserve">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sub_1139" w:history="1">
        <w:r>
          <w:rPr>
            <w:rStyle w:val="a4"/>
          </w:rPr>
          <w:t>абзацем первым пункта 139</w:t>
        </w:r>
      </w:hyperlink>
      <w:r>
        <w:t xml:space="preserve"> настоящих Правил критерию, определяется единой теплос</w:t>
      </w:r>
      <w:r>
        <w:t>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w:t>
      </w:r>
      <w:r>
        <w:t>и обеспечения исполнения обязательств.</w:t>
      </w:r>
    </w:p>
    <w:p w:rsidR="00000000" w:rsidRDefault="002B3551">
      <w:bookmarkStart w:id="202" w:name="sub_1142"/>
      <w:bookmarkEnd w:id="201"/>
      <w:r>
        <w:t xml:space="preserve">142. Потребитель тепловой энергии, теплоснабжающая организация, соответствующие предусмотренному </w:t>
      </w:r>
      <w:hyperlink w:anchor="sub_1139" w:history="1">
        <w:r>
          <w:rPr>
            <w:rStyle w:val="a4"/>
          </w:rPr>
          <w:t>абзацем первым пункта 139</w:t>
        </w:r>
      </w:hyperlink>
      <w:r>
        <w:t xml:space="preserve"> настоящих Правил критерию, обязаны предоставить един</w:t>
      </w:r>
      <w:r>
        <w:t>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w:t>
      </w:r>
      <w:r>
        <w:t>печения исполнения обязательств.</w:t>
      </w:r>
    </w:p>
    <w:p w:rsidR="00000000" w:rsidRDefault="002B3551">
      <w:bookmarkStart w:id="203" w:name="sub_1143"/>
      <w:bookmarkEnd w:id="202"/>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w:t>
      </w:r>
      <w:r>
        <w:t>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w:t>
      </w:r>
      <w:r>
        <w:t>и (мощности) и (или) теплоносителя.</w:t>
      </w:r>
    </w:p>
    <w:p w:rsidR="00000000" w:rsidRDefault="002B3551">
      <w:bookmarkStart w:id="204" w:name="sub_1144"/>
      <w:bookmarkEnd w:id="203"/>
      <w:r>
        <w:t xml:space="preserve">144. Обеспечение исполнения обязательств по оплате тепловой энергии </w:t>
      </w:r>
      <w:r>
        <w:lastRenderedPageBreak/>
        <w:t>(мощности) и (или) теплоносителя предоставляется потребителем тепловой энергии, теплоснабжающей организацией, которые соответствуют пред</w:t>
      </w:r>
      <w:r>
        <w:t xml:space="preserve">усмотренному </w:t>
      </w:r>
      <w:hyperlink w:anchor="sub_1139" w:history="1">
        <w:r>
          <w:rPr>
            <w:rStyle w:val="a4"/>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w:t>
      </w:r>
      <w:r>
        <w:t>алее - банковская гарантия).</w:t>
      </w:r>
    </w:p>
    <w:bookmarkEnd w:id="204"/>
    <w:p w:rsidR="00000000" w:rsidRDefault="002B3551">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w:t>
      </w:r>
      <w:r>
        <w:t>ки горячей воды, договорам поставки тепловой энергии (мощности) и (или) теплоносителя.</w:t>
      </w:r>
    </w:p>
    <w:p w:rsidR="00000000" w:rsidRDefault="002B3551">
      <w:r>
        <w:t>По согласова</w:t>
      </w:r>
      <w:r>
        <w:t>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w:t>
      </w:r>
      <w:r>
        <w:t>ля может быть обеспечено иными способами, предусмотренными законом или договором.</w:t>
      </w:r>
    </w:p>
    <w:p w:rsidR="00000000" w:rsidRDefault="002B3551">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sub_11401" w:history="1">
        <w:r>
          <w:rPr>
            <w:rStyle w:val="a4"/>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w:t>
      </w:r>
      <w:r>
        <w:t>ии, теплоснабжающей организации обязанности предоставить обеспечение исполнения обязательств, исполнены в полном объеме.</w:t>
      </w:r>
    </w:p>
    <w:p w:rsidR="00000000" w:rsidRDefault="002B3551">
      <w:bookmarkStart w:id="205" w:name="sub_1145"/>
      <w:r>
        <w:t>145. В случае если предоставленная потребителем тепловой энергии, теплоснабжающей организацией банковская гарантия удовлетворяе</w:t>
      </w:r>
      <w:r>
        <w:t xml:space="preserve">т требованиям </w:t>
      </w:r>
      <w:hyperlink r:id="rId79" w:history="1">
        <w:r>
          <w:rPr>
            <w:rStyle w:val="a4"/>
          </w:rPr>
          <w:t>Федерального 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w:t>
      </w:r>
      <w:r>
        <w:t>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w:t>
      </w:r>
      <w:r>
        <w:t>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w:t>
      </w:r>
      <w:r>
        <w:t>м, позволяющим подтвердить факт и дату получения уведомления.</w:t>
      </w:r>
    </w:p>
    <w:bookmarkEnd w:id="205"/>
    <w:p w:rsidR="00000000" w:rsidRDefault="002B3551">
      <w:r>
        <w:t xml:space="preserve">В случае если предоставленная банковская гарантия не удовлетворяет требованиям </w:t>
      </w:r>
      <w:hyperlink r:id="rId80" w:history="1">
        <w:r>
          <w:rPr>
            <w:rStyle w:val="a4"/>
          </w:rPr>
          <w:t>Федерального закона</w:t>
        </w:r>
      </w:hyperlink>
      <w:r>
        <w:t xml:space="preserve"> "О теплоснабжении" и настоящих Правил, единая тепло</w:t>
      </w:r>
      <w:r>
        <w:t xml:space="preserve">снабжающая организация в срок, предусмотренный </w:t>
      </w:r>
      <w:hyperlink w:anchor="sub_1145" w:history="1">
        <w:r>
          <w:rPr>
            <w:rStyle w:val="a4"/>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w:t>
      </w:r>
      <w:r>
        <w:t xml:space="preserve"> непринятия способом, позволяющим подтвердить факт и дату получения уведомления.</w:t>
      </w:r>
    </w:p>
    <w:p w:rsidR="00000000" w:rsidRDefault="002B3551">
      <w:r>
        <w:t>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w:t>
      </w:r>
      <w:r>
        <w:t xml:space="preserve">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sub_1145" w:history="1">
        <w:r>
          <w:rPr>
            <w:rStyle w:val="a4"/>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w:t>
      </w:r>
      <w:r>
        <w:t>и дату получения уведомления.</w:t>
      </w:r>
    </w:p>
    <w:p w:rsidR="00000000" w:rsidRDefault="002B3551">
      <w:bookmarkStart w:id="206" w:name="sub_1146"/>
      <w:r>
        <w:lastRenderedPageBreak/>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w:t>
      </w:r>
      <w:r>
        <w:t>лена обязанность предоставления обеспечения исполнения обязательств по оплате тепловой энергии (мощности) и (или) теплоносителя.</w:t>
      </w:r>
    </w:p>
    <w:bookmarkEnd w:id="206"/>
    <w:p w:rsidR="00000000" w:rsidRDefault="002B3551">
      <w:r>
        <w:t>Указанные предложения должны содержать следующие сведения о потребителях тепловой энергии, теплоснабжающих организациях</w:t>
      </w:r>
      <w:r>
        <w:t>:</w:t>
      </w:r>
    </w:p>
    <w:p w:rsidR="00000000" w:rsidRDefault="002B3551">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w:t>
      </w:r>
      <w:r>
        <w:t>нном реестре юридических лиц;</w:t>
      </w:r>
    </w:p>
    <w:p w:rsidR="00000000" w:rsidRDefault="002B3551">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w:t>
      </w:r>
      <w:r>
        <w:t>едпринимателей (при наличии таких сведений);</w:t>
      </w:r>
    </w:p>
    <w:p w:rsidR="00000000" w:rsidRDefault="002B3551">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000000" w:rsidRDefault="002B3551">
      <w:r>
        <w:t>Указанные предложения единая теплоснабжающая организация на</w:t>
      </w:r>
      <w:r>
        <w:t>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w:t>
      </w:r>
      <w:r>
        <w:t>вляет поставку тепловой энергии (мощности) и (или) теплоносителя, ежемесячно, не позднее 5-го рабочего дня месяца.</w:t>
      </w:r>
    </w:p>
    <w:p w:rsidR="00000000" w:rsidRDefault="002B3551">
      <w:r>
        <w:t>В случае полного погашения потребителем тепловой энергии, теплоснабжающей организацией задолженности по оплате тепловой энергии (мощности) и </w:t>
      </w:r>
      <w:r>
        <w:t>(или)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w:t>
      </w:r>
      <w:r>
        <w:t xml:space="preserve">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sub_1147" w:history="1">
        <w:r>
          <w:rPr>
            <w:rStyle w:val="a4"/>
          </w:rPr>
          <w:t>пунктом </w:t>
        </w:r>
        <w:r>
          <w:rPr>
            <w:rStyle w:val="a4"/>
          </w:rPr>
          <w:t xml:space="preserve">147 </w:t>
        </w:r>
      </w:hyperlink>
      <w:r>
        <w:t>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w:t>
      </w:r>
      <w:r>
        <w:t>ет поставку тепловой энергии (мощности) и (или) теплоносителя.</w:t>
      </w:r>
    </w:p>
    <w:p w:rsidR="00000000" w:rsidRDefault="002B3551">
      <w:bookmarkStart w:id="207" w:name="sub_1147"/>
      <w:r>
        <w:t>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w:t>
      </w:r>
      <w:r>
        <w:t xml:space="preserve">я, следующего за днем получения от единой теплоснабжающей организации предложений, указанных в </w:t>
      </w:r>
      <w:hyperlink w:anchor="sub_1146" w:history="1">
        <w:r>
          <w:rPr>
            <w:rStyle w:val="a4"/>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w:t>
      </w:r>
      <w:r>
        <w:t xml:space="preserve">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w:t>
      </w:r>
      <w:r>
        <w:t>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bookmarkEnd w:id="207"/>
    <w:p w:rsidR="00000000" w:rsidRDefault="002B3551">
      <w:r>
        <w:t>Ведение указанного перечня осуществляется в электронном виде путем внесения в него сле</w:t>
      </w:r>
      <w:r>
        <w:t xml:space="preserve">дующих сведений о потребителях тепловой энергии, теплоснабжающих </w:t>
      </w:r>
      <w:r>
        <w:lastRenderedPageBreak/>
        <w:t>организациях:</w:t>
      </w:r>
    </w:p>
    <w:p w:rsidR="00000000" w:rsidRDefault="002B3551">
      <w:r>
        <w:t>полное и сокращенное (при наличии) наименования юридического лица;</w:t>
      </w:r>
    </w:p>
    <w:p w:rsidR="00000000" w:rsidRDefault="002B3551">
      <w:r>
        <w:t>фамилия, имя и отчество (при наличии) индивидуального предпринимателя (физического лица);</w:t>
      </w:r>
    </w:p>
    <w:p w:rsidR="00000000" w:rsidRDefault="002B3551">
      <w:r>
        <w:t>адрес юридического л</w:t>
      </w:r>
      <w:r>
        <w:t>ица;</w:t>
      </w:r>
    </w:p>
    <w:p w:rsidR="00000000" w:rsidRDefault="002B3551">
      <w:r>
        <w:t>идентификационный номер налогоплательщика;</w:t>
      </w:r>
    </w:p>
    <w:p w:rsidR="00000000" w:rsidRDefault="002B3551">
      <w:r>
        <w:t>код причины постановки юридического лица на учет в налоговом органе;</w:t>
      </w:r>
    </w:p>
    <w:p w:rsidR="00000000" w:rsidRDefault="002B3551">
      <w:r>
        <w:t>дата получения потребителем тепловой энергии, теплоснабжающей организацией уведомления об обязанности предоставить обеспечение исполнения о</w:t>
      </w:r>
      <w:r>
        <w:t>бязательств.</w:t>
      </w:r>
    </w:p>
    <w:p w:rsidR="00000000" w:rsidRDefault="002B3551">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sub_1139" w:history="1">
        <w:r>
          <w:rPr>
            <w:rStyle w:val="a4"/>
          </w:rPr>
          <w:t>абзацем первым пунк</w:t>
        </w:r>
        <w:r>
          <w:rPr>
            <w:rStyle w:val="a4"/>
          </w:rPr>
          <w:t>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w:t>
      </w:r>
      <w:r>
        <w:t>иной теплоснабжающей организации.</w:t>
      </w:r>
    </w:p>
    <w:p w:rsidR="00000000" w:rsidRDefault="002B3551">
      <w:bookmarkStart w:id="208" w:name="sub_1148"/>
      <w:r>
        <w:t xml:space="preserve">148. В случае неисполнения потребителем тепловой энергии, теплоснабжающей организацией, соответствующими предусмотренному </w:t>
      </w:r>
      <w:hyperlink w:anchor="sub_1139" w:history="1">
        <w:r>
          <w:rPr>
            <w:rStyle w:val="a4"/>
          </w:rPr>
          <w:t>абзацем первым пункта 139</w:t>
        </w:r>
      </w:hyperlink>
      <w:r>
        <w:t xml:space="preserve"> настоящих Правил критерию, обязанности п</w:t>
      </w:r>
      <w:r>
        <w:t xml:space="preserve">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sub_1140" w:history="1">
        <w:r>
          <w:rPr>
            <w:rStyle w:val="a4"/>
          </w:rPr>
          <w:t>пункте 140</w:t>
        </w:r>
      </w:hyperlink>
      <w:r>
        <w:t xml:space="preserve"> настоящих Правил уведомлением,</w:t>
      </w:r>
      <w:r>
        <w:t xml:space="preserve">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w:t>
      </w:r>
      <w:r>
        <w:t>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w:t>
      </w:r>
      <w:r>
        <w:t xml:space="preserve">е электрической энергии (мощности), тепловой энергии (мощности) и (или) теплоносителя, сведения, указанные в </w:t>
      </w:r>
      <w:hyperlink w:anchor="sub_1146" w:history="1">
        <w:r>
          <w:rPr>
            <w:rStyle w:val="a4"/>
          </w:rPr>
          <w:t>пункте 146</w:t>
        </w:r>
      </w:hyperlink>
      <w:r>
        <w:t xml:space="preserve"> настоящих Правил, а также следующие информацию и оригиналы документов (заверенные надлежащим образом копии док</w:t>
      </w:r>
      <w:r>
        <w:t>ументов):</w:t>
      </w:r>
    </w:p>
    <w:p w:rsidR="00000000" w:rsidRDefault="002B3551">
      <w:bookmarkStart w:id="209" w:name="sub_11481"/>
      <w:bookmarkEnd w:id="208"/>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w:t>
      </w:r>
      <w:r>
        <w:t>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w:t>
      </w:r>
      <w:r>
        <w:t>теля;</w:t>
      </w:r>
    </w:p>
    <w:p w:rsidR="00000000" w:rsidRDefault="002B3551">
      <w:bookmarkStart w:id="210" w:name="sub_11482"/>
      <w:bookmarkEnd w:id="209"/>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000000" w:rsidRDefault="002B3551">
      <w:bookmarkStart w:id="211" w:name="sub_11483"/>
      <w:bookmarkEnd w:id="210"/>
      <w:r>
        <w:t>в) договор</w:t>
      </w:r>
      <w:r>
        <w:t>,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000000" w:rsidRDefault="002B3551">
      <w:bookmarkStart w:id="212" w:name="sub_11484"/>
      <w:bookmarkEnd w:id="211"/>
      <w:r>
        <w:t>г) вступившие в законную силу судебные решения, подтверждающие наличие задо</w:t>
      </w:r>
      <w:r>
        <w:t xml:space="preserve">лженности потребителя тепловой энергии, теплоснабжающей организации, и (или) документы, подтверждающие признание потребителем тепловой энергии, </w:t>
      </w:r>
      <w:r>
        <w:lastRenderedPageBreak/>
        <w:t>теплоснабжающей организацией задолженности перед единой теплоснабжающей организацией;</w:t>
      </w:r>
    </w:p>
    <w:p w:rsidR="00000000" w:rsidRDefault="002B3551">
      <w:bookmarkStart w:id="213" w:name="sub_11485"/>
      <w:bookmarkEnd w:id="212"/>
      <w:r>
        <w:t>д) счета</w:t>
      </w:r>
      <w:r>
        <w:t xml:space="preserve">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w:t>
      </w:r>
      <w:r>
        <w:t xml:space="preserve"> тепловой энергии, теплоснабжающей организации обязанности предоставить обеспечение исполнения обязательств;</w:t>
      </w:r>
    </w:p>
    <w:p w:rsidR="00000000" w:rsidRDefault="002B3551">
      <w:bookmarkStart w:id="214" w:name="sub_11486"/>
      <w:bookmarkEnd w:id="213"/>
      <w:r>
        <w:t>е) справка, подписанная уполномоченным лицом единой теплоснабжающей организации и подтверждающая отсутствие полной оплаты задолже</w:t>
      </w:r>
      <w:r>
        <w:t>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w:t>
      </w:r>
      <w:r>
        <w:t>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000000" w:rsidRDefault="002B3551">
      <w:bookmarkStart w:id="215" w:name="sub_11487"/>
      <w:bookmarkEnd w:id="214"/>
      <w:r>
        <w:t>ж) уведомление об обязанности предоставить обеспечение исполнения</w:t>
      </w:r>
      <w:r>
        <w:t xml:space="preserve"> обязательств по оплате тепловой энергии (мощности) и (или) теплоносителя или информация, содержащаяся в таком уведомлении;</w:t>
      </w:r>
    </w:p>
    <w:p w:rsidR="00000000" w:rsidRDefault="002B3551">
      <w:bookmarkStart w:id="216" w:name="sub_11488"/>
      <w:bookmarkEnd w:id="215"/>
      <w:r>
        <w:t>з) </w:t>
      </w:r>
      <w:r>
        <w:t>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000000" w:rsidRDefault="002B3551">
      <w:bookmarkStart w:id="217" w:name="sub_11489"/>
      <w:bookmarkEnd w:id="216"/>
      <w:r>
        <w:t>и) документы, подтверждающие полномочия лица на подписание заявления.</w:t>
      </w:r>
    </w:p>
    <w:bookmarkEnd w:id="217"/>
    <w:p w:rsidR="00000000" w:rsidRDefault="002B3551"/>
    <w:p w:rsidR="00000000" w:rsidRDefault="002B3551">
      <w:pPr>
        <w:pStyle w:val="1"/>
      </w:pPr>
      <w:bookmarkStart w:id="218" w:name="sub_2000"/>
      <w:r>
        <w:t>Изменения,</w:t>
      </w:r>
      <w:r>
        <w:br/>
        <w:t>которые вносятся в акты Правительства Российской Федерации</w:t>
      </w:r>
      <w:r>
        <w:br/>
        <w:t xml:space="preserve">(утв. </w:t>
      </w:r>
      <w:hyperlink w:anchor="sub_0" w:history="1">
        <w:r>
          <w:rPr>
            <w:rStyle w:val="a4"/>
            <w:b w:val="0"/>
            <w:bCs w:val="0"/>
          </w:rPr>
          <w:t>постановлением</w:t>
        </w:r>
      </w:hyperlink>
      <w:r>
        <w:t xml:space="preserve"> Правительства РФ от 8 августа 2012 г. N 808)</w:t>
      </w:r>
    </w:p>
    <w:bookmarkEnd w:id="218"/>
    <w:p w:rsidR="00000000" w:rsidRDefault="002B3551"/>
    <w:p w:rsidR="00000000" w:rsidRDefault="002B3551">
      <w:bookmarkStart w:id="219" w:name="sub_2001"/>
      <w:r>
        <w:t xml:space="preserve">1. В </w:t>
      </w:r>
      <w:hyperlink r:id="rId81" w:history="1">
        <w:r>
          <w:rPr>
            <w:rStyle w:val="a4"/>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w:t>
      </w:r>
      <w:r>
        <w:t>N 15, ст. 1594; 2006, N 23, ст. 2501; 2009, N 43, ст. 5066; 2010, N 52, ст. 7104):</w:t>
      </w:r>
    </w:p>
    <w:p w:rsidR="00000000" w:rsidRDefault="002B3551">
      <w:bookmarkStart w:id="220" w:name="sub_2011"/>
      <w:bookmarkEnd w:id="219"/>
      <w:r>
        <w:t xml:space="preserve">а) в </w:t>
      </w:r>
      <w:hyperlink r:id="rId82" w:history="1">
        <w:r>
          <w:rPr>
            <w:rStyle w:val="a4"/>
          </w:rPr>
          <w:t>наименовании</w:t>
        </w:r>
      </w:hyperlink>
      <w:r>
        <w:t xml:space="preserve"> и в тексте слова "тепловую энергию и" исключить;</w:t>
      </w:r>
    </w:p>
    <w:p w:rsidR="00000000" w:rsidRDefault="002B3551">
      <w:bookmarkStart w:id="221" w:name="sub_2012"/>
      <w:bookmarkEnd w:id="220"/>
      <w:r>
        <w:t xml:space="preserve">б) в </w:t>
      </w:r>
      <w:hyperlink r:id="rId83" w:history="1">
        <w:r>
          <w:rPr>
            <w:rStyle w:val="a4"/>
          </w:rPr>
          <w:t>Порядке</w:t>
        </w:r>
      </w:hyperlink>
      <w:r>
        <w:t xml:space="preserve"> расчетов за тепловую энергию и природный газ, утвержденном указанным постановлением:</w:t>
      </w:r>
    </w:p>
    <w:bookmarkEnd w:id="221"/>
    <w:p w:rsidR="00000000" w:rsidRDefault="002B3551">
      <w:r>
        <w:t xml:space="preserve">в </w:t>
      </w:r>
      <w:hyperlink r:id="rId84" w:history="1">
        <w:r>
          <w:rPr>
            <w:rStyle w:val="a4"/>
          </w:rPr>
          <w:t>наименовании</w:t>
        </w:r>
      </w:hyperlink>
      <w:r>
        <w:t xml:space="preserve"> и </w:t>
      </w:r>
      <w:hyperlink r:id="rId85" w:history="1">
        <w:r>
          <w:rPr>
            <w:rStyle w:val="a4"/>
          </w:rPr>
          <w:t>пункте 1</w:t>
        </w:r>
      </w:hyperlink>
      <w:r>
        <w:t xml:space="preserve"> слова "тепловая энергия и" в соответствующем па</w:t>
      </w:r>
      <w:r>
        <w:t>деже исключить;</w:t>
      </w:r>
    </w:p>
    <w:bookmarkStart w:id="222" w:name="sub_13004"/>
    <w:p w:rsidR="00000000" w:rsidRDefault="002B3551">
      <w:r>
        <w:fldChar w:fldCharType="begin"/>
      </w:r>
      <w:r>
        <w:instrText>HYPERLINK "garantF1://12019184.1002"</w:instrText>
      </w:r>
      <w:r>
        <w:fldChar w:fldCharType="separate"/>
      </w:r>
      <w:r>
        <w:rPr>
          <w:rStyle w:val="a4"/>
        </w:rPr>
        <w:t>пункт 2</w:t>
      </w:r>
      <w:r>
        <w:fldChar w:fldCharType="end"/>
      </w:r>
      <w:r>
        <w:t xml:space="preserve"> признать утратившим силу;</w:t>
      </w:r>
    </w:p>
    <w:p w:rsidR="00000000" w:rsidRDefault="002B3551">
      <w:bookmarkStart w:id="223" w:name="sub_13005"/>
      <w:bookmarkEnd w:id="222"/>
      <w:r>
        <w:t xml:space="preserve">в </w:t>
      </w:r>
      <w:hyperlink r:id="rId86" w:history="1">
        <w:r>
          <w:rPr>
            <w:rStyle w:val="a4"/>
          </w:rPr>
          <w:t>пункте 4</w:t>
        </w:r>
      </w:hyperlink>
      <w:r>
        <w:t xml:space="preserve"> слова "тепловая энергия и" в соответствующем падеже исключить.</w:t>
      </w:r>
    </w:p>
    <w:p w:rsidR="00000000" w:rsidRDefault="002B3551">
      <w:bookmarkStart w:id="224" w:name="sub_2002"/>
      <w:bookmarkEnd w:id="223"/>
      <w:r>
        <w:t>2. </w:t>
      </w:r>
      <w:hyperlink r:id="rId87" w:history="1">
        <w:r>
          <w:rPr>
            <w:rStyle w:val="a4"/>
          </w:rPr>
          <w:t>Утратил силу</w:t>
        </w:r>
      </w:hyperlink>
      <w:r>
        <w:t>.</w:t>
      </w:r>
    </w:p>
    <w:bookmarkEnd w:id="224"/>
    <w:p w:rsidR="00000000" w:rsidRDefault="002B3551">
      <w:pPr>
        <w:pStyle w:val="a6"/>
        <w:rPr>
          <w:color w:val="000000"/>
          <w:sz w:val="16"/>
          <w:szCs w:val="16"/>
        </w:rPr>
      </w:pPr>
      <w:r>
        <w:rPr>
          <w:color w:val="000000"/>
          <w:sz w:val="16"/>
          <w:szCs w:val="16"/>
        </w:rPr>
        <w:t>Информация об изменениях:</w:t>
      </w:r>
    </w:p>
    <w:p w:rsidR="00000000" w:rsidRDefault="002B3551">
      <w:pPr>
        <w:pStyle w:val="a7"/>
      </w:pPr>
      <w:r>
        <w:t xml:space="preserve">См. текст </w:t>
      </w:r>
      <w:hyperlink r:id="rId88" w:history="1">
        <w:r>
          <w:rPr>
            <w:rStyle w:val="a4"/>
          </w:rPr>
          <w:t>пункта 2</w:t>
        </w:r>
      </w:hyperlink>
    </w:p>
    <w:p w:rsidR="002B3551" w:rsidRDefault="002B3551">
      <w:pPr>
        <w:pStyle w:val="a7"/>
      </w:pPr>
    </w:p>
    <w:sectPr w:rsidR="002B355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079CE"/>
    <w:rsid w:val="002B3551"/>
    <w:rsid w:val="00455E4E"/>
    <w:rsid w:val="00E0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7566053.4" TargetMode="External"/><Relationship Id="rId18" Type="http://schemas.openxmlformats.org/officeDocument/2006/relationships/hyperlink" Target="garantF1://77566053.510" TargetMode="External"/><Relationship Id="rId26" Type="http://schemas.openxmlformats.org/officeDocument/2006/relationships/hyperlink" Target="garantF1://77566053.14" TargetMode="External"/><Relationship Id="rId39" Type="http://schemas.openxmlformats.org/officeDocument/2006/relationships/hyperlink" Target="garantF1://12038291.5" TargetMode="External"/><Relationship Id="rId21" Type="http://schemas.openxmlformats.org/officeDocument/2006/relationships/hyperlink" Target="garantF1://77566053.7" TargetMode="External"/><Relationship Id="rId34" Type="http://schemas.openxmlformats.org/officeDocument/2006/relationships/hyperlink" Target="garantF1://57319764.16" TargetMode="External"/><Relationship Id="rId42" Type="http://schemas.openxmlformats.org/officeDocument/2006/relationships/hyperlink" Target="garantF1://12077489.0" TargetMode="External"/><Relationship Id="rId47" Type="http://schemas.openxmlformats.org/officeDocument/2006/relationships/hyperlink" Target="garantF1://12038258.55" TargetMode="External"/><Relationship Id="rId50" Type="http://schemas.openxmlformats.org/officeDocument/2006/relationships/hyperlink" Target="garantF1://71480822.4" TargetMode="External"/><Relationship Id="rId55" Type="http://schemas.openxmlformats.org/officeDocument/2006/relationships/hyperlink" Target="garantF1://71818310.10211" TargetMode="External"/><Relationship Id="rId63" Type="http://schemas.openxmlformats.org/officeDocument/2006/relationships/hyperlink" Target="garantF1://70689614.1111" TargetMode="External"/><Relationship Id="rId68" Type="http://schemas.openxmlformats.org/officeDocument/2006/relationships/hyperlink" Target="garantF1://57314926.106" TargetMode="External"/><Relationship Id="rId76" Type="http://schemas.openxmlformats.org/officeDocument/2006/relationships/image" Target="media/image2.emf"/><Relationship Id="rId84" Type="http://schemas.openxmlformats.org/officeDocument/2006/relationships/hyperlink" Target="garantF1://12019184.1000" TargetMode="External"/><Relationship Id="rId89" Type="http://schemas.openxmlformats.org/officeDocument/2006/relationships/fontTable" Target="fontTable.xml"/><Relationship Id="rId7" Type="http://schemas.openxmlformats.org/officeDocument/2006/relationships/hyperlink" Target="garantF1://70426932.1000" TargetMode="External"/><Relationship Id="rId71" Type="http://schemas.openxmlformats.org/officeDocument/2006/relationships/hyperlink" Target="garantF1://57320870.109" TargetMode="External"/><Relationship Id="rId2" Type="http://schemas.openxmlformats.org/officeDocument/2006/relationships/styles" Target="styles.xml"/><Relationship Id="rId16" Type="http://schemas.openxmlformats.org/officeDocument/2006/relationships/hyperlink" Target="garantF1://71161418.0" TargetMode="External"/><Relationship Id="rId29" Type="http://schemas.openxmlformats.org/officeDocument/2006/relationships/hyperlink" Target="garantF1://71818310.1027" TargetMode="External"/><Relationship Id="rId11" Type="http://schemas.openxmlformats.org/officeDocument/2006/relationships/hyperlink" Target="garantF1://77566053.3" TargetMode="External"/><Relationship Id="rId24" Type="http://schemas.openxmlformats.org/officeDocument/2006/relationships/hyperlink" Target="garantF1://10064072.1015" TargetMode="External"/><Relationship Id="rId32" Type="http://schemas.openxmlformats.org/officeDocument/2006/relationships/hyperlink" Target="garantF1://77566053.16" TargetMode="External"/><Relationship Id="rId37" Type="http://schemas.openxmlformats.org/officeDocument/2006/relationships/hyperlink" Target="garantF1://71818310.10210" TargetMode="External"/><Relationship Id="rId40" Type="http://schemas.openxmlformats.org/officeDocument/2006/relationships/hyperlink" Target="garantF1://57306780.28" TargetMode="External"/><Relationship Id="rId45" Type="http://schemas.openxmlformats.org/officeDocument/2006/relationships/hyperlink" Target="garantF1://12077489.0" TargetMode="External"/><Relationship Id="rId53" Type="http://schemas.openxmlformats.org/officeDocument/2006/relationships/hyperlink" Target="garantF1://70689614.1111" TargetMode="External"/><Relationship Id="rId58" Type="http://schemas.openxmlformats.org/officeDocument/2006/relationships/hyperlink" Target="garantF1://70411954.0" TargetMode="External"/><Relationship Id="rId66" Type="http://schemas.openxmlformats.org/officeDocument/2006/relationships/hyperlink" Target="garantF1://12038291.5" TargetMode="External"/><Relationship Id="rId74" Type="http://schemas.openxmlformats.org/officeDocument/2006/relationships/hyperlink" Target="garantF1://57320870.124" TargetMode="External"/><Relationship Id="rId79" Type="http://schemas.openxmlformats.org/officeDocument/2006/relationships/hyperlink" Target="garantF1://12077489.0" TargetMode="External"/><Relationship Id="rId87" Type="http://schemas.openxmlformats.org/officeDocument/2006/relationships/hyperlink" Target="garantF1://71450586.23" TargetMode="External"/><Relationship Id="rId5" Type="http://schemas.openxmlformats.org/officeDocument/2006/relationships/hyperlink" Target="garantF1://70115126.0" TargetMode="External"/><Relationship Id="rId61" Type="http://schemas.openxmlformats.org/officeDocument/2006/relationships/hyperlink" Target="garantF1://57320870.73" TargetMode="External"/><Relationship Id="rId82" Type="http://schemas.openxmlformats.org/officeDocument/2006/relationships/hyperlink" Target="garantF1://12019184.0" TargetMode="External"/><Relationship Id="rId90" Type="http://schemas.openxmlformats.org/officeDocument/2006/relationships/theme" Target="theme/theme1.xml"/><Relationship Id="rId19" Type="http://schemas.openxmlformats.org/officeDocument/2006/relationships/hyperlink" Target="garantF1://71818310.1024" TargetMode="External"/><Relationship Id="rId4" Type="http://schemas.openxmlformats.org/officeDocument/2006/relationships/webSettings" Target="webSettings.xml"/><Relationship Id="rId9" Type="http://schemas.openxmlformats.org/officeDocument/2006/relationships/hyperlink" Target="garantF1://77566053.2" TargetMode="External"/><Relationship Id="rId14" Type="http://schemas.openxmlformats.org/officeDocument/2006/relationships/hyperlink" Target="garantF1://71818310.1022" TargetMode="External"/><Relationship Id="rId22" Type="http://schemas.openxmlformats.org/officeDocument/2006/relationships/hyperlink" Target="garantF1://12038258.3" TargetMode="External"/><Relationship Id="rId27" Type="http://schemas.openxmlformats.org/officeDocument/2006/relationships/hyperlink" Target="garantF1://70586010.0" TargetMode="External"/><Relationship Id="rId30" Type="http://schemas.openxmlformats.org/officeDocument/2006/relationships/hyperlink" Target="garantF1://77566053.15" TargetMode="External"/><Relationship Id="rId35" Type="http://schemas.openxmlformats.org/officeDocument/2006/relationships/hyperlink" Target="garantF1://71818310.1029" TargetMode="External"/><Relationship Id="rId43" Type="http://schemas.openxmlformats.org/officeDocument/2006/relationships/hyperlink" Target="garantF1://57310292.34" TargetMode="External"/><Relationship Id="rId48" Type="http://schemas.openxmlformats.org/officeDocument/2006/relationships/hyperlink" Target="garantF1://70063974.1000" TargetMode="External"/><Relationship Id="rId56" Type="http://schemas.openxmlformats.org/officeDocument/2006/relationships/hyperlink" Target="garantF1://77566053.54" TargetMode="External"/><Relationship Id="rId64" Type="http://schemas.openxmlformats.org/officeDocument/2006/relationships/hyperlink" Target="garantF1://70689614.1111" TargetMode="External"/><Relationship Id="rId69" Type="http://schemas.openxmlformats.org/officeDocument/2006/relationships/hyperlink" Target="garantF1://57314926.107" TargetMode="External"/><Relationship Id="rId77" Type="http://schemas.openxmlformats.org/officeDocument/2006/relationships/image" Target="media/image3.emf"/><Relationship Id="rId8" Type="http://schemas.openxmlformats.org/officeDocument/2006/relationships/hyperlink" Target="garantF1://71818310.1021" TargetMode="External"/><Relationship Id="rId51" Type="http://schemas.openxmlformats.org/officeDocument/2006/relationships/hyperlink" Target="garantF1://57320189.44" TargetMode="External"/><Relationship Id="rId72" Type="http://schemas.openxmlformats.org/officeDocument/2006/relationships/hyperlink" Target="garantF1://12038291.5" TargetMode="External"/><Relationship Id="rId80" Type="http://schemas.openxmlformats.org/officeDocument/2006/relationships/hyperlink" Target="garantF1://12077489.0" TargetMode="External"/><Relationship Id="rId85" Type="http://schemas.openxmlformats.org/officeDocument/2006/relationships/hyperlink" Target="garantF1://12019184.10" TargetMode="External"/><Relationship Id="rId3" Type="http://schemas.openxmlformats.org/officeDocument/2006/relationships/settings" Target="settings.xml"/><Relationship Id="rId12" Type="http://schemas.openxmlformats.org/officeDocument/2006/relationships/hyperlink" Target="garantF1://71818310.1022" TargetMode="External"/><Relationship Id="rId17" Type="http://schemas.openxmlformats.org/officeDocument/2006/relationships/hyperlink" Target="garantF1://71818310.1023" TargetMode="External"/><Relationship Id="rId25" Type="http://schemas.openxmlformats.org/officeDocument/2006/relationships/hyperlink" Target="garantF1://71818310.1026" TargetMode="External"/><Relationship Id="rId33" Type="http://schemas.openxmlformats.org/officeDocument/2006/relationships/hyperlink" Target="garantF1://71449538.2" TargetMode="External"/><Relationship Id="rId38" Type="http://schemas.openxmlformats.org/officeDocument/2006/relationships/hyperlink" Target="garantF1://77566053.19" TargetMode="External"/><Relationship Id="rId46" Type="http://schemas.openxmlformats.org/officeDocument/2006/relationships/hyperlink" Target="garantF1://57320870.36" TargetMode="External"/><Relationship Id="rId59" Type="http://schemas.openxmlformats.org/officeDocument/2006/relationships/hyperlink" Target="garantF1://57306780.55" TargetMode="External"/><Relationship Id="rId67" Type="http://schemas.openxmlformats.org/officeDocument/2006/relationships/hyperlink" Target="garantF1://57320870.97" TargetMode="External"/><Relationship Id="rId20" Type="http://schemas.openxmlformats.org/officeDocument/2006/relationships/hyperlink" Target="garantF1://71818310.1025" TargetMode="External"/><Relationship Id="rId41" Type="http://schemas.openxmlformats.org/officeDocument/2006/relationships/hyperlink" Target="garantF1://12077489.1104" TargetMode="External"/><Relationship Id="rId54" Type="http://schemas.openxmlformats.org/officeDocument/2006/relationships/hyperlink" Target="garantF1://12077489.15" TargetMode="External"/><Relationship Id="rId62" Type="http://schemas.openxmlformats.org/officeDocument/2006/relationships/hyperlink" Target="garantF1://10064072.2059" TargetMode="External"/><Relationship Id="rId70" Type="http://schemas.openxmlformats.org/officeDocument/2006/relationships/hyperlink" Target="garantF1://57314926.108" TargetMode="External"/><Relationship Id="rId75" Type="http://schemas.openxmlformats.org/officeDocument/2006/relationships/image" Target="media/image1.emf"/><Relationship Id="rId83" Type="http://schemas.openxmlformats.org/officeDocument/2006/relationships/hyperlink" Target="garantF1://12019184.1000" TargetMode="External"/><Relationship Id="rId88" Type="http://schemas.openxmlformats.org/officeDocument/2006/relationships/hyperlink" Target="garantF1://57319777.2002" TargetMode="External"/><Relationship Id="rId1" Type="http://schemas.openxmlformats.org/officeDocument/2006/relationships/numbering" Target="numbering.xml"/><Relationship Id="rId6" Type="http://schemas.openxmlformats.org/officeDocument/2006/relationships/hyperlink" Target="garantF1://12077489.412" TargetMode="External"/><Relationship Id="rId15" Type="http://schemas.openxmlformats.org/officeDocument/2006/relationships/hyperlink" Target="garantF1://77566053.5" TargetMode="External"/><Relationship Id="rId23" Type="http://schemas.openxmlformats.org/officeDocument/2006/relationships/hyperlink" Target="garantF1://57319764.13" TargetMode="External"/><Relationship Id="rId28" Type="http://schemas.openxmlformats.org/officeDocument/2006/relationships/hyperlink" Target="garantF1://70689614.1111" TargetMode="External"/><Relationship Id="rId36" Type="http://schemas.openxmlformats.org/officeDocument/2006/relationships/hyperlink" Target="garantF1://77566053.17" TargetMode="External"/><Relationship Id="rId49" Type="http://schemas.openxmlformats.org/officeDocument/2006/relationships/hyperlink" Target="garantF1://70063974.0" TargetMode="External"/><Relationship Id="rId57" Type="http://schemas.openxmlformats.org/officeDocument/2006/relationships/hyperlink" Target="garantF1://70411954.1000" TargetMode="External"/><Relationship Id="rId10" Type="http://schemas.openxmlformats.org/officeDocument/2006/relationships/hyperlink" Target="garantF1://71818310.1022" TargetMode="External"/><Relationship Id="rId31" Type="http://schemas.openxmlformats.org/officeDocument/2006/relationships/hyperlink" Target="garantF1://71818310.1028" TargetMode="External"/><Relationship Id="rId44" Type="http://schemas.openxmlformats.org/officeDocument/2006/relationships/hyperlink" Target="garantF1://12038291.5" TargetMode="External"/><Relationship Id="rId52" Type="http://schemas.openxmlformats.org/officeDocument/2006/relationships/hyperlink" Target="garantF1://12038291.8000" TargetMode="External"/><Relationship Id="rId60" Type="http://schemas.openxmlformats.org/officeDocument/2006/relationships/hyperlink" Target="garantF1://12077489.821" TargetMode="External"/><Relationship Id="rId65" Type="http://schemas.openxmlformats.org/officeDocument/2006/relationships/hyperlink" Target="garantF1://70689614.1111" TargetMode="External"/><Relationship Id="rId73" Type="http://schemas.openxmlformats.org/officeDocument/2006/relationships/hyperlink" Target="garantF1://57314926.119" TargetMode="External"/><Relationship Id="rId78" Type="http://schemas.openxmlformats.org/officeDocument/2006/relationships/image" Target="media/image4.emf"/><Relationship Id="rId81" Type="http://schemas.openxmlformats.org/officeDocument/2006/relationships/hyperlink" Target="garantF1://12019184.0" TargetMode="External"/><Relationship Id="rId86" Type="http://schemas.openxmlformats.org/officeDocument/2006/relationships/hyperlink" Target="garantF1://12019184.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21047</Words>
  <Characters>119970</Characters>
  <Application>Microsoft Office Word</Application>
  <DocSecurity>0</DocSecurity>
  <Lines>999</Lines>
  <Paragraphs>281</Paragraphs>
  <ScaleCrop>false</ScaleCrop>
  <Company>НПП "Гарант-Сервис"</Company>
  <LinksUpToDate>false</LinksUpToDate>
  <CharactersWithSpaces>140736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Krivneva</cp:lastModifiedBy>
  <cp:revision>2</cp:revision>
  <dcterms:created xsi:type="dcterms:W3CDTF">2018-05-29T07:44:00Z</dcterms:created>
  <dcterms:modified xsi:type="dcterms:W3CDTF">2018-05-29T07:44:00Z</dcterms:modified>
</cp:coreProperties>
</file>